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8D" w:rsidRPr="0070030F" w:rsidRDefault="0042548D" w:rsidP="0070030F">
      <w:pPr>
        <w:pStyle w:val="a3"/>
        <w:jc w:val="both"/>
        <w:rPr>
          <w:sz w:val="28"/>
          <w:szCs w:val="28"/>
        </w:rPr>
      </w:pPr>
      <w:r w:rsidRPr="0070030F">
        <w:rPr>
          <w:rStyle w:val="a4"/>
          <w:sz w:val="28"/>
          <w:szCs w:val="28"/>
        </w:rPr>
        <w:t>Онкологические заболевания у детей.</w:t>
      </w:r>
      <w:r w:rsidRPr="0070030F">
        <w:rPr>
          <w:sz w:val="28"/>
          <w:szCs w:val="28"/>
        </w:rPr>
        <w:t xml:space="preserve"> </w:t>
      </w:r>
    </w:p>
    <w:p w:rsidR="004D0A45" w:rsidRPr="0070030F" w:rsidRDefault="004D0A45" w:rsidP="0098220D">
      <w:pPr>
        <w:pStyle w:val="a3"/>
        <w:jc w:val="both"/>
        <w:rPr>
          <w:sz w:val="28"/>
          <w:szCs w:val="28"/>
        </w:rPr>
      </w:pPr>
      <w:r w:rsidRPr="0070030F">
        <w:rPr>
          <w:sz w:val="28"/>
          <w:szCs w:val="28"/>
        </w:rPr>
        <w:t xml:space="preserve">Общая заболеваемость злокачественными опухолями у детей относительно невелика и составляет примерно 15 случаев на 100 000 детей. Это означает, что заболеть раком за период детства рискует один ребёнок из 450, в то время как у взрослых этот показатель в десятки раз выше. Среди общего количества больных злокачественными новообразованиями дети до 15 лет составляют не более 2%. </w:t>
      </w:r>
      <w:r w:rsidR="009B06F3" w:rsidRPr="0070030F">
        <w:rPr>
          <w:sz w:val="28"/>
          <w:szCs w:val="28"/>
        </w:rPr>
        <w:t>Количество злокачественных опухолей у детей растет во всех странах. С</w:t>
      </w:r>
      <w:r w:rsidRPr="0070030F">
        <w:rPr>
          <w:sz w:val="28"/>
          <w:szCs w:val="28"/>
        </w:rPr>
        <w:t xml:space="preserve">егодня в России ежегодно выявляется 4,5 - 6,5 тысяч детей со злокачественными опухолями. </w:t>
      </w:r>
      <w:r w:rsidR="0070030F">
        <w:rPr>
          <w:sz w:val="28"/>
          <w:szCs w:val="28"/>
        </w:rPr>
        <w:tab/>
      </w:r>
      <w:r w:rsidR="006315C1" w:rsidRPr="0070030F">
        <w:rPr>
          <w:sz w:val="28"/>
          <w:szCs w:val="28"/>
        </w:rPr>
        <w:t xml:space="preserve">Среди различных причин детской смертности в возрасте от 1 до 4 лет злокачественные опухоли стоят на третьем месте, а в старшей возрастной группе перемещаются </w:t>
      </w:r>
      <w:r w:rsidR="0070030F">
        <w:rPr>
          <w:sz w:val="28"/>
          <w:szCs w:val="28"/>
        </w:rPr>
        <w:t xml:space="preserve"> </w:t>
      </w:r>
      <w:r w:rsidR="006315C1" w:rsidRPr="0070030F">
        <w:rPr>
          <w:sz w:val="28"/>
          <w:szCs w:val="28"/>
        </w:rPr>
        <w:t>на второе место, уступая лишь смертям от несчастных случаев.</w:t>
      </w:r>
      <w:r w:rsidR="006315C1" w:rsidRPr="0070030F">
        <w:rPr>
          <w:sz w:val="28"/>
          <w:szCs w:val="28"/>
        </w:rPr>
        <w:br/>
      </w:r>
      <w:r w:rsidRPr="0070030F">
        <w:rPr>
          <w:sz w:val="28"/>
          <w:szCs w:val="28"/>
        </w:rPr>
        <w:t>По статистике Всемирной организации здравоохранения, рак - вторая по частоте причина смертности у детей после насильственной смерти (травматизм, убийства, самоубийства).</w:t>
      </w:r>
      <w:r w:rsidR="0070030F">
        <w:rPr>
          <w:sz w:val="28"/>
          <w:szCs w:val="28"/>
        </w:rPr>
        <w:t xml:space="preserve"> </w:t>
      </w:r>
      <w:r w:rsidR="0070030F">
        <w:rPr>
          <w:sz w:val="28"/>
          <w:szCs w:val="28"/>
        </w:rPr>
        <w:tab/>
      </w:r>
      <w:r w:rsidR="0070030F">
        <w:rPr>
          <w:sz w:val="28"/>
          <w:szCs w:val="28"/>
        </w:rPr>
        <w:tab/>
      </w:r>
      <w:r w:rsidR="0070030F">
        <w:rPr>
          <w:sz w:val="28"/>
          <w:szCs w:val="28"/>
        </w:rPr>
        <w:tab/>
      </w:r>
      <w:r w:rsidR="0070030F">
        <w:rPr>
          <w:sz w:val="28"/>
          <w:szCs w:val="28"/>
        </w:rPr>
        <w:tab/>
      </w:r>
      <w:r w:rsidR="0070030F">
        <w:rPr>
          <w:sz w:val="28"/>
          <w:szCs w:val="28"/>
        </w:rPr>
        <w:tab/>
      </w:r>
      <w:r w:rsidR="0070030F">
        <w:rPr>
          <w:sz w:val="28"/>
          <w:szCs w:val="28"/>
        </w:rPr>
        <w:tab/>
      </w:r>
      <w:r w:rsidR="0070030F">
        <w:rPr>
          <w:sz w:val="28"/>
          <w:szCs w:val="28"/>
        </w:rPr>
        <w:tab/>
      </w:r>
      <w:r w:rsidR="0070030F">
        <w:rPr>
          <w:sz w:val="28"/>
          <w:szCs w:val="28"/>
        </w:rPr>
        <w:tab/>
      </w:r>
      <w:r w:rsidR="0070030F">
        <w:rPr>
          <w:sz w:val="28"/>
          <w:szCs w:val="28"/>
        </w:rPr>
        <w:tab/>
      </w:r>
      <w:r w:rsidR="0070030F">
        <w:rPr>
          <w:sz w:val="28"/>
          <w:szCs w:val="28"/>
        </w:rPr>
        <w:tab/>
      </w:r>
      <w:r w:rsidR="0070030F">
        <w:rPr>
          <w:sz w:val="28"/>
          <w:szCs w:val="28"/>
        </w:rPr>
        <w:tab/>
        <w:t xml:space="preserve">                          </w:t>
      </w:r>
      <w:r w:rsidRPr="0070030F">
        <w:rPr>
          <w:sz w:val="28"/>
          <w:szCs w:val="28"/>
        </w:rPr>
        <w:t xml:space="preserve">К счастью, более 70-80% детских онкологических заболеваний </w:t>
      </w:r>
      <w:proofErr w:type="gramStart"/>
      <w:r w:rsidRPr="0070030F">
        <w:rPr>
          <w:sz w:val="28"/>
          <w:szCs w:val="28"/>
        </w:rPr>
        <w:t>излечимы</w:t>
      </w:r>
      <w:proofErr w:type="gramEnd"/>
      <w:r w:rsidRPr="0070030F">
        <w:rPr>
          <w:sz w:val="28"/>
          <w:szCs w:val="28"/>
        </w:rPr>
        <w:t>. Это связано с особенностями физиологии и гистологии в</w:t>
      </w:r>
      <w:r w:rsidR="0070030F">
        <w:rPr>
          <w:sz w:val="28"/>
          <w:szCs w:val="28"/>
        </w:rPr>
        <w:t>стречающихся в детском возрасте</w:t>
      </w:r>
      <w:r w:rsidR="0070030F">
        <w:rPr>
          <w:sz w:val="28"/>
          <w:szCs w:val="28"/>
        </w:rPr>
        <w:tab/>
      </w:r>
      <w:r w:rsidRPr="0070030F">
        <w:rPr>
          <w:sz w:val="28"/>
          <w:szCs w:val="28"/>
        </w:rPr>
        <w:t>опухолей.</w:t>
      </w:r>
      <w:r w:rsidRPr="0070030F">
        <w:rPr>
          <w:sz w:val="28"/>
          <w:szCs w:val="28"/>
        </w:rPr>
        <w:br/>
      </w:r>
      <w:r w:rsidRPr="0070030F">
        <w:rPr>
          <w:sz w:val="28"/>
          <w:szCs w:val="28"/>
        </w:rPr>
        <w:br/>
      </w:r>
      <w:r w:rsidRPr="0070030F">
        <w:rPr>
          <w:rStyle w:val="a4"/>
          <w:sz w:val="28"/>
          <w:szCs w:val="28"/>
        </w:rPr>
        <w:t>Причины рака у детей</w:t>
      </w:r>
      <w:r w:rsidR="00B021AC">
        <w:rPr>
          <w:rStyle w:val="a4"/>
          <w:sz w:val="28"/>
          <w:szCs w:val="28"/>
        </w:rPr>
        <w:tab/>
      </w:r>
      <w:r w:rsidR="00B021AC">
        <w:rPr>
          <w:rStyle w:val="a4"/>
          <w:sz w:val="28"/>
          <w:szCs w:val="28"/>
        </w:rPr>
        <w:tab/>
      </w:r>
      <w:r w:rsidR="00B021AC">
        <w:rPr>
          <w:rStyle w:val="a4"/>
          <w:sz w:val="28"/>
          <w:szCs w:val="28"/>
        </w:rPr>
        <w:tab/>
      </w:r>
      <w:r w:rsidR="00B021AC">
        <w:rPr>
          <w:rStyle w:val="a4"/>
          <w:sz w:val="28"/>
          <w:szCs w:val="28"/>
        </w:rPr>
        <w:tab/>
      </w:r>
      <w:r w:rsidR="00B021AC">
        <w:rPr>
          <w:rStyle w:val="a4"/>
          <w:sz w:val="28"/>
          <w:szCs w:val="28"/>
        </w:rPr>
        <w:tab/>
      </w:r>
      <w:r w:rsidR="00B021AC">
        <w:rPr>
          <w:rStyle w:val="a4"/>
          <w:sz w:val="28"/>
          <w:szCs w:val="28"/>
        </w:rPr>
        <w:tab/>
      </w:r>
      <w:r w:rsidR="00B021AC">
        <w:rPr>
          <w:rStyle w:val="a4"/>
          <w:sz w:val="28"/>
          <w:szCs w:val="28"/>
        </w:rPr>
        <w:tab/>
      </w:r>
      <w:r w:rsidR="00B021AC">
        <w:rPr>
          <w:rStyle w:val="a4"/>
          <w:sz w:val="28"/>
          <w:szCs w:val="28"/>
        </w:rPr>
        <w:tab/>
        <w:t xml:space="preserve">                                  </w:t>
      </w:r>
      <w:r w:rsidRPr="0070030F">
        <w:rPr>
          <w:sz w:val="28"/>
          <w:szCs w:val="28"/>
        </w:rPr>
        <w:t>Причиной любого онкологического заболевания является генетическая поломка в одной из клеток, которая приводит к неконтролируемому росту и размножению опухолевой ткани. Однако если у взрослых, мы можем выделить ряд факторов риска, которые могут привести к подобным мутациям, то в случае детей причиной рака являются небольшие генетические аномали</w:t>
      </w:r>
      <w:r w:rsidR="0098220D">
        <w:rPr>
          <w:sz w:val="28"/>
          <w:szCs w:val="28"/>
        </w:rPr>
        <w:t xml:space="preserve">и, переданные ему от родителей. </w:t>
      </w:r>
      <w:r w:rsidRPr="0070030F">
        <w:rPr>
          <w:sz w:val="28"/>
          <w:szCs w:val="28"/>
        </w:rPr>
        <w:t xml:space="preserve">Такие аномалии есть у большинства из нас, только не все они приводят к развитию опухолей. </w:t>
      </w:r>
      <w:r w:rsidR="0098220D">
        <w:rPr>
          <w:sz w:val="28"/>
          <w:szCs w:val="28"/>
        </w:rPr>
        <w:tab/>
      </w:r>
      <w:r w:rsidR="0098220D">
        <w:rPr>
          <w:sz w:val="28"/>
          <w:szCs w:val="28"/>
        </w:rPr>
        <w:tab/>
      </w:r>
      <w:r w:rsidR="0098220D">
        <w:rPr>
          <w:sz w:val="28"/>
          <w:szCs w:val="28"/>
        </w:rPr>
        <w:tab/>
      </w:r>
      <w:r w:rsidR="0098220D">
        <w:rPr>
          <w:sz w:val="28"/>
          <w:szCs w:val="28"/>
        </w:rPr>
        <w:tab/>
      </w:r>
      <w:r w:rsidR="0098220D">
        <w:rPr>
          <w:sz w:val="28"/>
          <w:szCs w:val="28"/>
        </w:rPr>
        <w:tab/>
      </w:r>
      <w:r w:rsidR="0098220D">
        <w:rPr>
          <w:sz w:val="28"/>
          <w:szCs w:val="28"/>
        </w:rPr>
        <w:tab/>
      </w:r>
      <w:r w:rsidR="0098220D">
        <w:rPr>
          <w:sz w:val="28"/>
          <w:szCs w:val="28"/>
        </w:rPr>
        <w:tab/>
      </w:r>
      <w:r w:rsidR="0098220D">
        <w:rPr>
          <w:sz w:val="28"/>
          <w:szCs w:val="28"/>
        </w:rPr>
        <w:tab/>
      </w:r>
      <w:r w:rsidR="0098220D">
        <w:rPr>
          <w:sz w:val="28"/>
          <w:szCs w:val="28"/>
        </w:rPr>
        <w:tab/>
      </w:r>
      <w:r w:rsidR="0098220D">
        <w:rPr>
          <w:sz w:val="28"/>
          <w:szCs w:val="28"/>
        </w:rPr>
        <w:tab/>
      </w:r>
      <w:r w:rsidR="0098220D">
        <w:rPr>
          <w:sz w:val="28"/>
          <w:szCs w:val="28"/>
        </w:rPr>
        <w:tab/>
      </w:r>
      <w:r w:rsidR="0098220D">
        <w:rPr>
          <w:sz w:val="28"/>
          <w:szCs w:val="28"/>
        </w:rPr>
        <w:tab/>
      </w:r>
      <w:r w:rsidR="0042548D" w:rsidRPr="0070030F">
        <w:rPr>
          <w:sz w:val="28"/>
          <w:szCs w:val="28"/>
        </w:rPr>
        <w:t xml:space="preserve">Провоцирует рак чрезмерное пребывание ребенка на солнце или в зоне радиоактивных лучей. Кстати, не последнее место в развитии детских опухолей играет и пассивное курение ребенком. Поэтому родителям </w:t>
      </w:r>
      <w:r w:rsidR="0098220D">
        <w:rPr>
          <w:sz w:val="28"/>
          <w:szCs w:val="28"/>
        </w:rPr>
        <w:t>не следует курить в присутствии</w:t>
      </w:r>
      <w:r w:rsidR="0098220D">
        <w:rPr>
          <w:sz w:val="28"/>
          <w:szCs w:val="28"/>
        </w:rPr>
        <w:tab/>
        <w:t>ребенка.</w:t>
      </w:r>
      <w:r w:rsidR="0042548D" w:rsidRPr="0070030F">
        <w:rPr>
          <w:sz w:val="28"/>
          <w:szCs w:val="28"/>
        </w:rPr>
        <w:br/>
        <w:t>Неправильное питание, а именно высокое потребление копченых и жареных продуктов, в составе которых много химических веществ, а также скудный рацион с малым количеством овощей и фруктов, провоцирует детский рак.</w:t>
      </w:r>
      <w:r w:rsidR="0042548D" w:rsidRPr="0070030F">
        <w:rPr>
          <w:sz w:val="28"/>
          <w:szCs w:val="28"/>
        </w:rPr>
        <w:br/>
        <w:t xml:space="preserve">           </w:t>
      </w:r>
      <w:r w:rsidR="009B06F3" w:rsidRPr="0070030F">
        <w:rPr>
          <w:sz w:val="28"/>
          <w:szCs w:val="28"/>
        </w:rPr>
        <w:t xml:space="preserve">Ряд препаратов, которые принимают курсами – барбитураты, андрогены, </w:t>
      </w:r>
      <w:proofErr w:type="spellStart"/>
      <w:r w:rsidR="009B06F3" w:rsidRPr="0070030F">
        <w:rPr>
          <w:sz w:val="28"/>
          <w:szCs w:val="28"/>
        </w:rPr>
        <w:t>диуретики</w:t>
      </w:r>
      <w:proofErr w:type="spellEnd"/>
      <w:r w:rsidR="009B06F3" w:rsidRPr="0070030F">
        <w:rPr>
          <w:sz w:val="28"/>
          <w:szCs w:val="28"/>
        </w:rPr>
        <w:t xml:space="preserve">, </w:t>
      </w:r>
      <w:proofErr w:type="spellStart"/>
      <w:r w:rsidR="009B06F3" w:rsidRPr="0070030F">
        <w:rPr>
          <w:sz w:val="28"/>
          <w:szCs w:val="28"/>
        </w:rPr>
        <w:t>фенитонин</w:t>
      </w:r>
      <w:proofErr w:type="spellEnd"/>
      <w:r w:rsidR="009B06F3" w:rsidRPr="0070030F">
        <w:rPr>
          <w:sz w:val="28"/>
          <w:szCs w:val="28"/>
        </w:rPr>
        <w:t xml:space="preserve">, содействует развитию заболевания. Некоторые вирусы также провоцируют детский рак: вирус </w:t>
      </w:r>
      <w:proofErr w:type="spellStart"/>
      <w:r w:rsidR="009B06F3" w:rsidRPr="0070030F">
        <w:rPr>
          <w:sz w:val="28"/>
          <w:szCs w:val="28"/>
        </w:rPr>
        <w:t>Эпштейна-Барра</w:t>
      </w:r>
      <w:proofErr w:type="spellEnd"/>
      <w:r w:rsidR="009B06F3" w:rsidRPr="0070030F">
        <w:rPr>
          <w:sz w:val="28"/>
          <w:szCs w:val="28"/>
        </w:rPr>
        <w:t>, гепатита</w:t>
      </w:r>
      <w:proofErr w:type="gramStart"/>
      <w:r w:rsidR="009B06F3" w:rsidRPr="0070030F">
        <w:rPr>
          <w:sz w:val="28"/>
          <w:szCs w:val="28"/>
        </w:rPr>
        <w:t xml:space="preserve"> В</w:t>
      </w:r>
      <w:proofErr w:type="gramEnd"/>
      <w:r w:rsidR="009B06F3" w:rsidRPr="0070030F">
        <w:rPr>
          <w:sz w:val="28"/>
          <w:szCs w:val="28"/>
        </w:rPr>
        <w:t xml:space="preserve"> и герпеса. </w:t>
      </w:r>
      <w:r w:rsidR="0098220D">
        <w:rPr>
          <w:sz w:val="28"/>
          <w:szCs w:val="28"/>
        </w:rPr>
        <w:tab/>
        <w:t xml:space="preserve">  </w:t>
      </w:r>
      <w:r w:rsidR="009B06F3" w:rsidRPr="0070030F">
        <w:rPr>
          <w:sz w:val="28"/>
          <w:szCs w:val="28"/>
        </w:rPr>
        <w:t xml:space="preserve">К подобным заболеваниям также относят болезнь Дауна, </w:t>
      </w:r>
      <w:hyperlink r:id="rId6" w:tgtFrame="_self" w:history="1">
        <w:proofErr w:type="spellStart"/>
        <w:r w:rsidR="009B06F3" w:rsidRPr="0070030F">
          <w:rPr>
            <w:rStyle w:val="a5"/>
            <w:color w:val="auto"/>
            <w:sz w:val="28"/>
            <w:szCs w:val="28"/>
          </w:rPr>
          <w:t>нейрофиброматоз</w:t>
        </w:r>
        <w:proofErr w:type="spellEnd"/>
        <w:r w:rsidR="009B06F3" w:rsidRPr="0070030F">
          <w:rPr>
            <w:rStyle w:val="a5"/>
            <w:color w:val="auto"/>
            <w:sz w:val="28"/>
            <w:szCs w:val="28"/>
          </w:rPr>
          <w:t>,</w:t>
        </w:r>
      </w:hyperlink>
      <w:r w:rsidR="009B06F3" w:rsidRPr="0070030F">
        <w:rPr>
          <w:sz w:val="28"/>
          <w:szCs w:val="28"/>
        </w:rPr>
        <w:t xml:space="preserve"> синдром </w:t>
      </w:r>
      <w:proofErr w:type="spellStart"/>
      <w:r w:rsidR="009B06F3" w:rsidRPr="0070030F">
        <w:rPr>
          <w:sz w:val="28"/>
          <w:szCs w:val="28"/>
        </w:rPr>
        <w:t>Костмана</w:t>
      </w:r>
      <w:proofErr w:type="spellEnd"/>
      <w:r w:rsidR="009B06F3" w:rsidRPr="0070030F">
        <w:rPr>
          <w:sz w:val="28"/>
          <w:szCs w:val="28"/>
        </w:rPr>
        <w:t xml:space="preserve">, синдром </w:t>
      </w:r>
      <w:r w:rsidR="0098220D">
        <w:rPr>
          <w:sz w:val="28"/>
          <w:szCs w:val="28"/>
        </w:rPr>
        <w:t xml:space="preserve"> </w:t>
      </w:r>
      <w:proofErr w:type="spellStart"/>
      <w:r w:rsidR="0098220D">
        <w:rPr>
          <w:sz w:val="28"/>
          <w:szCs w:val="28"/>
        </w:rPr>
        <w:t>Кляйнфельтера</w:t>
      </w:r>
      <w:proofErr w:type="spellEnd"/>
      <w:r w:rsidR="0098220D">
        <w:rPr>
          <w:sz w:val="28"/>
          <w:szCs w:val="28"/>
        </w:rPr>
        <w:t>, анемия</w:t>
      </w:r>
      <w:r w:rsidR="0098220D">
        <w:rPr>
          <w:sz w:val="28"/>
          <w:szCs w:val="28"/>
        </w:rPr>
        <w:tab/>
      </w:r>
      <w:proofErr w:type="spellStart"/>
      <w:r w:rsidR="0098220D">
        <w:rPr>
          <w:sz w:val="28"/>
          <w:szCs w:val="28"/>
        </w:rPr>
        <w:t>Фанкони</w:t>
      </w:r>
      <w:proofErr w:type="spellEnd"/>
      <w:r w:rsidR="0098220D">
        <w:rPr>
          <w:sz w:val="28"/>
          <w:szCs w:val="28"/>
        </w:rPr>
        <w:t>.</w:t>
      </w:r>
      <w:r w:rsidR="009B06F3" w:rsidRPr="0070030F">
        <w:rPr>
          <w:sz w:val="28"/>
          <w:szCs w:val="28"/>
        </w:rPr>
        <w:br/>
        <w:t xml:space="preserve">           Ученые не исключают, что злокачественные клетки передаются плоду от больной матери через здоровую или пораженную плаценту. Часто у детей рак имеет наследственные причины. Одна из главных особенностей детской онкологии – существование семейной предрасположенности к некоторым опухолям: </w:t>
      </w:r>
      <w:proofErr w:type="spellStart"/>
      <w:r w:rsidR="009B06F3" w:rsidRPr="0070030F">
        <w:rPr>
          <w:sz w:val="28"/>
          <w:szCs w:val="28"/>
        </w:rPr>
        <w:t>ретинобластоме</w:t>
      </w:r>
      <w:proofErr w:type="spellEnd"/>
      <w:r w:rsidR="009B06F3" w:rsidRPr="0070030F">
        <w:rPr>
          <w:sz w:val="28"/>
          <w:szCs w:val="28"/>
        </w:rPr>
        <w:t xml:space="preserve">, </w:t>
      </w:r>
      <w:proofErr w:type="spellStart"/>
      <w:r w:rsidR="009B06F3" w:rsidRPr="0070030F">
        <w:rPr>
          <w:sz w:val="28"/>
          <w:szCs w:val="28"/>
        </w:rPr>
        <w:t>хондроматозу</w:t>
      </w:r>
      <w:proofErr w:type="spellEnd"/>
      <w:r w:rsidR="009B06F3" w:rsidRPr="0070030F">
        <w:rPr>
          <w:sz w:val="28"/>
          <w:szCs w:val="28"/>
        </w:rPr>
        <w:t xml:space="preserve"> костей и </w:t>
      </w:r>
      <w:hyperlink r:id="rId7" w:tgtFrame="_self" w:history="1">
        <w:proofErr w:type="spellStart"/>
        <w:r w:rsidR="009B06F3" w:rsidRPr="0070030F">
          <w:rPr>
            <w:rStyle w:val="a5"/>
            <w:color w:val="auto"/>
            <w:sz w:val="28"/>
            <w:szCs w:val="28"/>
          </w:rPr>
          <w:t>полипозу</w:t>
        </w:r>
        <w:proofErr w:type="spellEnd"/>
      </w:hyperlink>
      <w:r w:rsidR="009B06F3" w:rsidRPr="0070030F">
        <w:rPr>
          <w:sz w:val="28"/>
          <w:szCs w:val="28"/>
        </w:rPr>
        <w:tab/>
        <w:t>кишечника.</w:t>
      </w:r>
      <w:r w:rsidR="009B06F3" w:rsidRPr="0070030F">
        <w:rPr>
          <w:sz w:val="28"/>
          <w:szCs w:val="28"/>
        </w:rPr>
        <w:br/>
      </w:r>
      <w:r w:rsidRPr="0070030F">
        <w:rPr>
          <w:rStyle w:val="a4"/>
          <w:sz w:val="28"/>
          <w:szCs w:val="28"/>
        </w:rPr>
        <w:t>Классификация онкологических заболеваний.</w:t>
      </w:r>
      <w:r w:rsidR="003F5942" w:rsidRPr="0070030F">
        <w:rPr>
          <w:rStyle w:val="a4"/>
          <w:sz w:val="28"/>
          <w:szCs w:val="28"/>
        </w:rPr>
        <w:t xml:space="preserve">      </w:t>
      </w:r>
      <w:r w:rsidR="003F5942" w:rsidRPr="0070030F">
        <w:rPr>
          <w:rStyle w:val="a4"/>
          <w:sz w:val="28"/>
          <w:szCs w:val="28"/>
        </w:rPr>
        <w:tab/>
      </w:r>
      <w:r w:rsidR="003F5942" w:rsidRPr="0070030F">
        <w:rPr>
          <w:rStyle w:val="a4"/>
          <w:sz w:val="28"/>
          <w:szCs w:val="28"/>
        </w:rPr>
        <w:tab/>
      </w:r>
      <w:r w:rsidR="003F5942" w:rsidRPr="0070030F">
        <w:rPr>
          <w:rStyle w:val="a4"/>
          <w:sz w:val="28"/>
          <w:szCs w:val="28"/>
        </w:rPr>
        <w:tab/>
      </w:r>
      <w:r w:rsidR="003F5942" w:rsidRPr="0070030F">
        <w:rPr>
          <w:rStyle w:val="a4"/>
          <w:sz w:val="28"/>
          <w:szCs w:val="28"/>
        </w:rPr>
        <w:tab/>
        <w:t xml:space="preserve">                </w:t>
      </w:r>
      <w:r w:rsidRPr="0070030F">
        <w:rPr>
          <w:sz w:val="28"/>
          <w:szCs w:val="28"/>
        </w:rPr>
        <w:t xml:space="preserve">Наиболее часто дети болеют раком кроветворных органов (лейкозы, злокачественные </w:t>
      </w:r>
      <w:proofErr w:type="spellStart"/>
      <w:r w:rsidRPr="0070030F">
        <w:rPr>
          <w:sz w:val="28"/>
          <w:szCs w:val="28"/>
        </w:rPr>
        <w:t>лимфомы</w:t>
      </w:r>
      <w:proofErr w:type="spellEnd"/>
      <w:r w:rsidRPr="0070030F">
        <w:rPr>
          <w:sz w:val="28"/>
          <w:szCs w:val="28"/>
        </w:rPr>
        <w:t xml:space="preserve">, лимфогранулематоз) - 70%. Эти опухоли называют </w:t>
      </w:r>
      <w:proofErr w:type="spellStart"/>
      <w:r w:rsidRPr="0070030F">
        <w:rPr>
          <w:sz w:val="28"/>
          <w:szCs w:val="28"/>
        </w:rPr>
        <w:t>гемобластозами</w:t>
      </w:r>
      <w:proofErr w:type="spellEnd"/>
      <w:r w:rsidRPr="0070030F">
        <w:rPr>
          <w:sz w:val="28"/>
          <w:szCs w:val="28"/>
        </w:rPr>
        <w:t xml:space="preserve">. Реже встречаются опухоли центральной нервной системы, костей и </w:t>
      </w:r>
      <w:r w:rsidRPr="0070030F">
        <w:rPr>
          <w:sz w:val="28"/>
          <w:szCs w:val="28"/>
        </w:rPr>
        <w:lastRenderedPageBreak/>
        <w:t>мягких тканей. Наиболее редкими являются "взрослые"</w:t>
      </w:r>
      <w:r w:rsidR="0098220D">
        <w:rPr>
          <w:sz w:val="28"/>
          <w:szCs w:val="28"/>
        </w:rPr>
        <w:t xml:space="preserve"> формы рака - 3% (опухоли кожи, полых органов и</w:t>
      </w:r>
      <w:r w:rsidR="0098220D">
        <w:rPr>
          <w:sz w:val="28"/>
          <w:szCs w:val="28"/>
        </w:rPr>
        <w:tab/>
      </w:r>
      <w:r w:rsidRPr="0070030F">
        <w:rPr>
          <w:sz w:val="28"/>
          <w:szCs w:val="28"/>
        </w:rPr>
        <w:t>др.).</w:t>
      </w:r>
      <w:r w:rsidRPr="0070030F">
        <w:rPr>
          <w:sz w:val="28"/>
          <w:szCs w:val="28"/>
        </w:rPr>
        <w:br/>
      </w:r>
      <w:r w:rsidRPr="0070030F">
        <w:rPr>
          <w:rStyle w:val="a4"/>
          <w:sz w:val="28"/>
          <w:szCs w:val="28"/>
        </w:rPr>
        <w:t>Диагностика рака у детей</w:t>
      </w:r>
      <w:r w:rsidR="003F5942" w:rsidRPr="0070030F">
        <w:rPr>
          <w:rStyle w:val="a4"/>
          <w:sz w:val="28"/>
          <w:szCs w:val="28"/>
        </w:rPr>
        <w:tab/>
      </w:r>
      <w:r w:rsidR="003F5942" w:rsidRPr="0070030F">
        <w:rPr>
          <w:rStyle w:val="a4"/>
          <w:sz w:val="28"/>
          <w:szCs w:val="28"/>
        </w:rPr>
        <w:tab/>
      </w:r>
      <w:r w:rsidR="003F5942" w:rsidRPr="0070030F">
        <w:rPr>
          <w:rStyle w:val="a4"/>
          <w:sz w:val="28"/>
          <w:szCs w:val="28"/>
        </w:rPr>
        <w:tab/>
      </w:r>
      <w:r w:rsidR="003F5942" w:rsidRPr="0070030F">
        <w:rPr>
          <w:rStyle w:val="a4"/>
          <w:sz w:val="28"/>
          <w:szCs w:val="28"/>
        </w:rPr>
        <w:tab/>
      </w:r>
      <w:r w:rsidR="003F5942" w:rsidRPr="0070030F">
        <w:rPr>
          <w:rStyle w:val="a4"/>
          <w:sz w:val="28"/>
          <w:szCs w:val="28"/>
        </w:rPr>
        <w:tab/>
      </w:r>
      <w:r w:rsidR="003F5942" w:rsidRPr="0070030F">
        <w:rPr>
          <w:rStyle w:val="a4"/>
          <w:sz w:val="28"/>
          <w:szCs w:val="28"/>
        </w:rPr>
        <w:tab/>
      </w:r>
      <w:r w:rsidR="003F5942" w:rsidRPr="0070030F">
        <w:rPr>
          <w:rStyle w:val="a4"/>
          <w:sz w:val="28"/>
          <w:szCs w:val="28"/>
        </w:rPr>
        <w:tab/>
        <w:t xml:space="preserve">                                     </w:t>
      </w:r>
      <w:r w:rsidRPr="0070030F">
        <w:rPr>
          <w:sz w:val="28"/>
          <w:szCs w:val="28"/>
        </w:rPr>
        <w:t>Сложность диагностики рака у детей заключается в том, что во многих субъективное самочувствие ребенка может оставаться удовлетворительным даже на поздних стадиях заболевания. Часто опухоли обнаруживаются случайно, при профилактическом обследовании. Именно поэтому регулярные диспансеризации так важны. При подозрении на онкологическое заболевание педиатр направляет ребенка на проведение дополнительных анализов и исследований.</w:t>
      </w:r>
      <w:r w:rsidR="0042548D" w:rsidRPr="0070030F">
        <w:rPr>
          <w:sz w:val="28"/>
          <w:szCs w:val="28"/>
        </w:rPr>
        <w:t xml:space="preserve">               </w:t>
      </w:r>
      <w:r w:rsidR="0042548D" w:rsidRPr="0070030F">
        <w:rPr>
          <w:sz w:val="28"/>
          <w:szCs w:val="28"/>
        </w:rPr>
        <w:tab/>
      </w:r>
      <w:r w:rsidR="0042548D" w:rsidRPr="0070030F">
        <w:rPr>
          <w:sz w:val="28"/>
          <w:szCs w:val="28"/>
        </w:rPr>
        <w:tab/>
      </w:r>
      <w:r w:rsidR="0042548D" w:rsidRPr="0070030F">
        <w:rPr>
          <w:sz w:val="28"/>
          <w:szCs w:val="28"/>
        </w:rPr>
        <w:tab/>
      </w:r>
      <w:r w:rsidR="0042548D" w:rsidRPr="0070030F">
        <w:rPr>
          <w:sz w:val="28"/>
          <w:szCs w:val="28"/>
        </w:rPr>
        <w:tab/>
      </w:r>
      <w:r w:rsidRPr="0070030F">
        <w:rPr>
          <w:sz w:val="28"/>
          <w:szCs w:val="28"/>
        </w:rPr>
        <w:t>Окончательный диагноз в большинстве сл</w:t>
      </w:r>
      <w:r w:rsidR="0042548D" w:rsidRPr="0070030F">
        <w:rPr>
          <w:sz w:val="28"/>
          <w:szCs w:val="28"/>
        </w:rPr>
        <w:t>у</w:t>
      </w:r>
      <w:r w:rsidRPr="0070030F">
        <w:rPr>
          <w:sz w:val="28"/>
          <w:szCs w:val="28"/>
        </w:rPr>
        <w:t>чаев устанавливается после проведения биопсии. Биопсия – это небольшая операция, при которой отделяют участок опухолевой ткани для проведения гистологического исследования. По результатам биопсии уточняют вариант опухоли и определяют стадию заболевания. От стадии зависит выбор метода лечения. При опухолях кроветворных органов такой биопсией является пункция костного мозга.</w:t>
      </w:r>
      <w:r w:rsidR="0098220D">
        <w:rPr>
          <w:sz w:val="28"/>
          <w:szCs w:val="28"/>
        </w:rPr>
        <w:tab/>
        <w:t xml:space="preserve">                                        </w:t>
      </w:r>
      <w:r w:rsidRPr="0070030F">
        <w:rPr>
          <w:b/>
          <w:bCs/>
          <w:sz w:val="28"/>
          <w:szCs w:val="28"/>
        </w:rPr>
        <w:t>Симптомы</w:t>
      </w:r>
      <w:r w:rsidR="0042548D" w:rsidRPr="0070030F">
        <w:rPr>
          <w:b/>
          <w:bCs/>
          <w:sz w:val="28"/>
          <w:szCs w:val="28"/>
        </w:rPr>
        <w:t xml:space="preserve"> </w:t>
      </w:r>
      <w:r w:rsidR="0098220D">
        <w:rPr>
          <w:b/>
          <w:bCs/>
          <w:sz w:val="28"/>
          <w:szCs w:val="28"/>
        </w:rPr>
        <w:tab/>
      </w:r>
      <w:r w:rsidR="0098220D">
        <w:rPr>
          <w:b/>
          <w:bCs/>
          <w:sz w:val="28"/>
          <w:szCs w:val="28"/>
        </w:rPr>
        <w:tab/>
      </w:r>
      <w:r w:rsidR="0098220D">
        <w:rPr>
          <w:b/>
          <w:bCs/>
          <w:sz w:val="28"/>
          <w:szCs w:val="28"/>
        </w:rPr>
        <w:tab/>
      </w:r>
      <w:r w:rsidR="0098220D">
        <w:rPr>
          <w:b/>
          <w:bCs/>
          <w:sz w:val="28"/>
          <w:szCs w:val="28"/>
        </w:rPr>
        <w:tab/>
      </w:r>
      <w:r w:rsidR="0098220D">
        <w:rPr>
          <w:b/>
          <w:bCs/>
          <w:sz w:val="28"/>
          <w:szCs w:val="28"/>
        </w:rPr>
        <w:tab/>
      </w:r>
      <w:r w:rsidR="0098220D">
        <w:rPr>
          <w:b/>
          <w:bCs/>
          <w:sz w:val="28"/>
          <w:szCs w:val="28"/>
        </w:rPr>
        <w:tab/>
      </w:r>
      <w:r w:rsidR="0098220D">
        <w:rPr>
          <w:b/>
          <w:bCs/>
          <w:sz w:val="28"/>
          <w:szCs w:val="28"/>
        </w:rPr>
        <w:tab/>
      </w:r>
      <w:r w:rsidR="0098220D">
        <w:rPr>
          <w:b/>
          <w:bCs/>
          <w:sz w:val="28"/>
          <w:szCs w:val="28"/>
        </w:rPr>
        <w:tab/>
      </w:r>
      <w:r w:rsidR="0098220D">
        <w:rPr>
          <w:b/>
          <w:bCs/>
          <w:sz w:val="28"/>
          <w:szCs w:val="28"/>
        </w:rPr>
        <w:tab/>
      </w:r>
      <w:r w:rsidR="0098220D">
        <w:rPr>
          <w:b/>
          <w:bCs/>
          <w:sz w:val="28"/>
          <w:szCs w:val="28"/>
        </w:rPr>
        <w:tab/>
      </w:r>
      <w:r w:rsidR="0098220D">
        <w:rPr>
          <w:b/>
          <w:bCs/>
          <w:sz w:val="28"/>
          <w:szCs w:val="28"/>
        </w:rPr>
        <w:tab/>
        <w:t xml:space="preserve">                   </w:t>
      </w:r>
      <w:r w:rsidRPr="0070030F">
        <w:rPr>
          <w:sz w:val="28"/>
          <w:szCs w:val="28"/>
        </w:rPr>
        <w:t xml:space="preserve">Рак у детей имеет свои симптомы, которые могут натолкнуть родителей на подозрение о страшном диагнозе. Чаще всего опухоли возникают у детей первого года жизни, в 6-7-летнем возрасте, и в период максимально быстрого взросления – </w:t>
      </w:r>
      <w:proofErr w:type="spellStart"/>
      <w:r w:rsidRPr="0070030F">
        <w:rPr>
          <w:sz w:val="28"/>
          <w:szCs w:val="28"/>
        </w:rPr>
        <w:t>пубертата</w:t>
      </w:r>
      <w:proofErr w:type="spellEnd"/>
      <w:r w:rsidRPr="0070030F">
        <w:rPr>
          <w:sz w:val="28"/>
          <w:szCs w:val="28"/>
        </w:rPr>
        <w:t xml:space="preserve">. Также часто они возникают на уже аномальных в своем развитии органах и тканях (ангиомы, тератомы, дермоиды и т.п.). В детском возрасте превалирующая часть опухолей имеет доброкачественный характер. Судить о злокачественности опухолей бывает очень сложно, так как для детского организма характерны свои особенности, например, крупные опухоли, дающие обширные метастазы, могут быстро </w:t>
      </w:r>
      <w:proofErr w:type="gramStart"/>
      <w:r w:rsidRPr="0070030F">
        <w:rPr>
          <w:sz w:val="28"/>
          <w:szCs w:val="28"/>
        </w:rPr>
        <w:t>делиться</w:t>
      </w:r>
      <w:proofErr w:type="gramEnd"/>
      <w:r w:rsidRPr="0070030F">
        <w:rPr>
          <w:sz w:val="28"/>
          <w:szCs w:val="28"/>
        </w:rPr>
        <w:t xml:space="preserve"> и расти в пределах своей капсулы, а доброкачественные могут давать злокачественный рост вглубь тканей, инфильтрируя их и разрушая. Онкологическим заболеваниям более подвержены девочки. Симптомы могут быть скудными и малоинформативными. Довольно часто во время осмотра случайно обнаруживается сама опухоль, которая себя никак не проявляла.</w:t>
      </w:r>
    </w:p>
    <w:p w:rsidR="004D0A45" w:rsidRPr="0070030F" w:rsidRDefault="004D0A45" w:rsidP="0070030F">
      <w:pPr>
        <w:widowControl/>
        <w:suppressAutoHyphens w:val="0"/>
        <w:spacing w:before="100" w:beforeAutospacing="1" w:after="100" w:afterAutospacing="1"/>
        <w:jc w:val="both"/>
        <w:rPr>
          <w:rFonts w:eastAsia="Times New Roman" w:cs="Times New Roman"/>
          <w:color w:val="auto"/>
          <w:sz w:val="28"/>
          <w:szCs w:val="28"/>
          <w:lang w:val="ru-RU" w:eastAsia="ru-RU" w:bidi="ar-SA"/>
        </w:rPr>
      </w:pPr>
      <w:r w:rsidRPr="0070030F">
        <w:rPr>
          <w:rFonts w:eastAsia="Times New Roman" w:cs="Times New Roman"/>
          <w:color w:val="auto"/>
          <w:sz w:val="28"/>
          <w:szCs w:val="28"/>
          <w:lang w:val="ru-RU" w:eastAsia="ru-RU" w:bidi="ar-SA"/>
        </w:rPr>
        <w:t>Помимо наличия опухолевидного образования, ребенка могут беспокоить следующие симптомы:</w:t>
      </w:r>
    </w:p>
    <w:p w:rsidR="004D0A45" w:rsidRPr="0070030F" w:rsidRDefault="004D0A45" w:rsidP="0070030F">
      <w:pPr>
        <w:widowControl/>
        <w:numPr>
          <w:ilvl w:val="0"/>
          <w:numId w:val="1"/>
        </w:numPr>
        <w:suppressAutoHyphens w:val="0"/>
        <w:spacing w:before="100" w:beforeAutospacing="1" w:after="100" w:afterAutospacing="1"/>
        <w:jc w:val="both"/>
        <w:rPr>
          <w:rFonts w:eastAsia="Times New Roman" w:cs="Times New Roman"/>
          <w:color w:val="auto"/>
          <w:sz w:val="28"/>
          <w:szCs w:val="28"/>
          <w:lang w:val="ru-RU" w:eastAsia="ru-RU" w:bidi="ar-SA"/>
        </w:rPr>
      </w:pPr>
      <w:r w:rsidRPr="0070030F">
        <w:rPr>
          <w:rFonts w:eastAsia="Times New Roman" w:cs="Times New Roman"/>
          <w:color w:val="auto"/>
          <w:sz w:val="28"/>
          <w:szCs w:val="28"/>
          <w:lang w:val="ru-RU" w:eastAsia="ru-RU" w:bidi="ar-SA"/>
        </w:rPr>
        <w:t>боль, местонахождение которой ребенок не может назвать четко и внятно;</w:t>
      </w:r>
    </w:p>
    <w:p w:rsidR="004D0A45" w:rsidRPr="0070030F" w:rsidRDefault="004D0A45" w:rsidP="0070030F">
      <w:pPr>
        <w:widowControl/>
        <w:numPr>
          <w:ilvl w:val="0"/>
          <w:numId w:val="1"/>
        </w:numPr>
        <w:suppressAutoHyphens w:val="0"/>
        <w:spacing w:before="100" w:beforeAutospacing="1" w:after="100" w:afterAutospacing="1"/>
        <w:jc w:val="both"/>
        <w:rPr>
          <w:rFonts w:eastAsia="Times New Roman" w:cs="Times New Roman"/>
          <w:color w:val="auto"/>
          <w:sz w:val="28"/>
          <w:szCs w:val="28"/>
          <w:lang w:val="ru-RU" w:eastAsia="ru-RU" w:bidi="ar-SA"/>
        </w:rPr>
      </w:pPr>
      <w:r w:rsidRPr="0070030F">
        <w:rPr>
          <w:rFonts w:eastAsia="Times New Roman" w:cs="Times New Roman"/>
          <w:color w:val="auto"/>
          <w:sz w:val="28"/>
          <w:szCs w:val="28"/>
          <w:lang w:val="ru-RU" w:eastAsia="ru-RU" w:bidi="ar-SA"/>
        </w:rPr>
        <w:t>вялость ребенка, плаксивость, отказ от активных игр и прочих детских шалостей, которые ранее ребенку доставляли удовольствие;</w:t>
      </w:r>
    </w:p>
    <w:p w:rsidR="004D0A45" w:rsidRPr="0070030F" w:rsidRDefault="004D0A45" w:rsidP="0070030F">
      <w:pPr>
        <w:widowControl/>
        <w:numPr>
          <w:ilvl w:val="0"/>
          <w:numId w:val="1"/>
        </w:numPr>
        <w:suppressAutoHyphens w:val="0"/>
        <w:spacing w:before="100" w:beforeAutospacing="1" w:after="100" w:afterAutospacing="1"/>
        <w:jc w:val="both"/>
        <w:rPr>
          <w:rFonts w:eastAsia="Times New Roman" w:cs="Times New Roman"/>
          <w:color w:val="auto"/>
          <w:sz w:val="28"/>
          <w:szCs w:val="28"/>
          <w:lang w:val="ru-RU" w:eastAsia="ru-RU" w:bidi="ar-SA"/>
        </w:rPr>
      </w:pPr>
      <w:r w:rsidRPr="0070030F">
        <w:rPr>
          <w:rFonts w:eastAsia="Times New Roman" w:cs="Times New Roman"/>
          <w:color w:val="auto"/>
          <w:sz w:val="28"/>
          <w:szCs w:val="28"/>
          <w:lang w:val="ru-RU" w:eastAsia="ru-RU" w:bidi="ar-SA"/>
        </w:rPr>
        <w:t xml:space="preserve">нарушение аппетита, извращения вкусовых пристрастий, изменения в работе желудка и кишечника, как в сторону запоров, так и в сторону </w:t>
      </w:r>
      <w:hyperlink r:id="rId8" w:tooltip="Понос" w:history="1">
        <w:r w:rsidRPr="0070030F">
          <w:rPr>
            <w:rFonts w:eastAsia="Times New Roman" w:cs="Times New Roman"/>
            <w:color w:val="auto"/>
            <w:sz w:val="28"/>
            <w:szCs w:val="28"/>
            <w:lang w:val="ru-RU" w:eastAsia="ru-RU" w:bidi="ar-SA"/>
          </w:rPr>
          <w:t>поносов</w:t>
        </w:r>
      </w:hyperlink>
      <w:r w:rsidRPr="0070030F">
        <w:rPr>
          <w:rFonts w:eastAsia="Times New Roman" w:cs="Times New Roman"/>
          <w:color w:val="auto"/>
          <w:sz w:val="28"/>
          <w:szCs w:val="28"/>
          <w:lang w:val="ru-RU" w:eastAsia="ru-RU" w:bidi="ar-SA"/>
        </w:rPr>
        <w:t>;</w:t>
      </w:r>
    </w:p>
    <w:p w:rsidR="004D0A45" w:rsidRPr="0070030F" w:rsidRDefault="004D0A45" w:rsidP="0070030F">
      <w:pPr>
        <w:widowControl/>
        <w:numPr>
          <w:ilvl w:val="0"/>
          <w:numId w:val="1"/>
        </w:numPr>
        <w:suppressAutoHyphens w:val="0"/>
        <w:spacing w:before="100" w:beforeAutospacing="1" w:after="100" w:afterAutospacing="1"/>
        <w:jc w:val="both"/>
        <w:rPr>
          <w:rFonts w:eastAsia="Times New Roman" w:cs="Times New Roman"/>
          <w:color w:val="auto"/>
          <w:sz w:val="28"/>
          <w:szCs w:val="28"/>
          <w:lang w:val="ru-RU" w:eastAsia="ru-RU" w:bidi="ar-SA"/>
        </w:rPr>
      </w:pPr>
      <w:r w:rsidRPr="0070030F">
        <w:rPr>
          <w:rFonts w:eastAsia="Times New Roman" w:cs="Times New Roman"/>
          <w:color w:val="auto"/>
          <w:sz w:val="28"/>
          <w:szCs w:val="28"/>
          <w:lang w:val="ru-RU" w:eastAsia="ru-RU" w:bidi="ar-SA"/>
        </w:rPr>
        <w:t>длительное и беспричинное повышение температуры тела (в пределах 37-38 градусов), ознобы;</w:t>
      </w:r>
    </w:p>
    <w:p w:rsidR="004D0A45" w:rsidRPr="0070030F" w:rsidRDefault="004D0A45" w:rsidP="0070030F">
      <w:pPr>
        <w:widowControl/>
        <w:numPr>
          <w:ilvl w:val="0"/>
          <w:numId w:val="1"/>
        </w:numPr>
        <w:suppressAutoHyphens w:val="0"/>
        <w:spacing w:before="100" w:beforeAutospacing="1" w:after="100" w:afterAutospacing="1"/>
        <w:jc w:val="both"/>
        <w:rPr>
          <w:rFonts w:eastAsia="Times New Roman" w:cs="Times New Roman"/>
          <w:color w:val="auto"/>
          <w:sz w:val="28"/>
          <w:szCs w:val="28"/>
          <w:lang w:val="ru-RU" w:eastAsia="ru-RU" w:bidi="ar-SA"/>
        </w:rPr>
      </w:pPr>
      <w:r w:rsidRPr="0070030F">
        <w:rPr>
          <w:rFonts w:eastAsia="Times New Roman" w:cs="Times New Roman"/>
          <w:color w:val="auto"/>
          <w:sz w:val="28"/>
          <w:szCs w:val="28"/>
          <w:lang w:val="ru-RU" w:eastAsia="ru-RU" w:bidi="ar-SA"/>
        </w:rPr>
        <w:t>бледность кожи и слизистых оболочек, как результат анемии.</w:t>
      </w:r>
    </w:p>
    <w:p w:rsidR="00C735BB" w:rsidRPr="00B021AC" w:rsidRDefault="00C735BB" w:rsidP="0070030F">
      <w:pPr>
        <w:widowControl/>
        <w:suppressAutoHyphens w:val="0"/>
        <w:spacing w:before="100" w:beforeAutospacing="1" w:after="100" w:afterAutospacing="1"/>
        <w:ind w:left="720"/>
        <w:jc w:val="both"/>
        <w:rPr>
          <w:rFonts w:eastAsia="Times New Roman" w:cs="Times New Roman"/>
          <w:b/>
          <w:color w:val="auto"/>
          <w:sz w:val="28"/>
          <w:szCs w:val="28"/>
          <w:lang w:val="ru-RU" w:eastAsia="ru-RU" w:bidi="ar-SA"/>
        </w:rPr>
      </w:pPr>
      <w:r w:rsidRPr="00B021AC">
        <w:rPr>
          <w:rFonts w:eastAsia="Times New Roman" w:cs="Times New Roman"/>
          <w:b/>
          <w:color w:val="auto"/>
          <w:sz w:val="28"/>
          <w:szCs w:val="28"/>
          <w:lang w:val="ru-RU" w:eastAsia="ru-RU" w:bidi="ar-SA"/>
        </w:rPr>
        <w:t>Симптомы, характерные для взрослых и подростков</w:t>
      </w:r>
    </w:p>
    <w:p w:rsidR="00C735BB" w:rsidRPr="0070030F" w:rsidRDefault="00044D1F" w:rsidP="0070030F">
      <w:pPr>
        <w:widowControl/>
        <w:numPr>
          <w:ilvl w:val="0"/>
          <w:numId w:val="1"/>
        </w:numPr>
        <w:suppressAutoHyphens w:val="0"/>
        <w:jc w:val="both"/>
        <w:rPr>
          <w:rFonts w:cs="Times New Roman"/>
          <w:sz w:val="28"/>
          <w:szCs w:val="28"/>
          <w:lang w:val="ru-RU"/>
        </w:rPr>
      </w:pPr>
      <w:hyperlink r:id="rId9" w:tgtFrame="_blank" w:history="1">
        <w:r w:rsidR="00C735BB" w:rsidRPr="0070030F">
          <w:rPr>
            <w:rStyle w:val="a5"/>
            <w:rFonts w:cs="Times New Roman"/>
            <w:color w:val="auto"/>
            <w:sz w:val="28"/>
            <w:szCs w:val="28"/>
            <w:lang w:val="ru-RU"/>
          </w:rPr>
          <w:t>Боль в желудке</w:t>
        </w:r>
      </w:hyperlink>
      <w:r w:rsidR="00C735BB" w:rsidRPr="0070030F">
        <w:rPr>
          <w:rFonts w:cs="Times New Roman"/>
          <w:sz w:val="28"/>
          <w:szCs w:val="28"/>
          <w:lang w:val="ru-RU"/>
        </w:rPr>
        <w:t xml:space="preserve"> – является одним из признаков </w:t>
      </w:r>
      <w:hyperlink r:id="rId10" w:tgtFrame="_blank" w:history="1">
        <w:r w:rsidR="00C735BB" w:rsidRPr="0070030F">
          <w:rPr>
            <w:rStyle w:val="a5"/>
            <w:rFonts w:cs="Times New Roman"/>
            <w:color w:val="auto"/>
            <w:sz w:val="28"/>
            <w:szCs w:val="28"/>
            <w:lang w:val="ru-RU"/>
          </w:rPr>
          <w:t>рака желудка</w:t>
        </w:r>
      </w:hyperlink>
      <w:r w:rsidR="00C735BB" w:rsidRPr="0070030F">
        <w:rPr>
          <w:rFonts w:cs="Times New Roman"/>
          <w:sz w:val="28"/>
          <w:szCs w:val="28"/>
          <w:lang w:val="ru-RU"/>
        </w:rPr>
        <w:t xml:space="preserve"> или поджелудочной железы. Долгое время боль может быть незначительной, человек и врачи чаще всего связывают ее с </w:t>
      </w:r>
      <w:hyperlink r:id="rId11" w:history="1">
        <w:r w:rsidR="00C735BB" w:rsidRPr="0070030F">
          <w:rPr>
            <w:rStyle w:val="a5"/>
            <w:rFonts w:cs="Times New Roman"/>
            <w:color w:val="auto"/>
            <w:sz w:val="28"/>
            <w:szCs w:val="28"/>
            <w:lang w:val="ru-RU"/>
          </w:rPr>
          <w:t>гастритом</w:t>
        </w:r>
      </w:hyperlink>
      <w:r w:rsidR="00C735BB" w:rsidRPr="0070030F">
        <w:rPr>
          <w:rFonts w:cs="Times New Roman"/>
          <w:sz w:val="28"/>
          <w:szCs w:val="28"/>
          <w:lang w:val="ru-RU"/>
        </w:rPr>
        <w:t xml:space="preserve">, </w:t>
      </w:r>
      <w:hyperlink r:id="rId12" w:history="1">
        <w:r w:rsidR="00C735BB" w:rsidRPr="0070030F">
          <w:rPr>
            <w:rStyle w:val="a5"/>
            <w:rFonts w:cs="Times New Roman"/>
            <w:color w:val="auto"/>
            <w:sz w:val="28"/>
            <w:szCs w:val="28"/>
            <w:lang w:val="ru-RU"/>
          </w:rPr>
          <w:t>язвенной болезнью</w:t>
        </w:r>
      </w:hyperlink>
      <w:r w:rsidR="00C735BB" w:rsidRPr="0070030F">
        <w:rPr>
          <w:rFonts w:cs="Times New Roman"/>
          <w:sz w:val="28"/>
          <w:szCs w:val="28"/>
          <w:lang w:val="ru-RU"/>
        </w:rPr>
        <w:t xml:space="preserve">. Однако лучше пройти дополнительное обследование – ФГДС или </w:t>
      </w:r>
      <w:hyperlink r:id="rId13" w:history="1">
        <w:r w:rsidR="00C735BB" w:rsidRPr="0070030F">
          <w:rPr>
            <w:rStyle w:val="a5"/>
            <w:rFonts w:cs="Times New Roman"/>
            <w:color w:val="auto"/>
            <w:sz w:val="28"/>
            <w:szCs w:val="28"/>
            <w:lang w:val="ru-RU"/>
          </w:rPr>
          <w:t>рентгеноскопию желудка</w:t>
        </w:r>
      </w:hyperlink>
      <w:r w:rsidR="00C735BB" w:rsidRPr="0070030F">
        <w:rPr>
          <w:rFonts w:cs="Times New Roman"/>
          <w:sz w:val="28"/>
          <w:szCs w:val="28"/>
          <w:lang w:val="ru-RU"/>
        </w:rPr>
        <w:t xml:space="preserve">, которые помогут уточнить диагноз.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lastRenderedPageBreak/>
        <w:t>Резкое снижение веса</w:t>
      </w:r>
      <w:r w:rsidRPr="0070030F">
        <w:rPr>
          <w:rFonts w:cs="Times New Roman"/>
          <w:sz w:val="28"/>
          <w:szCs w:val="28"/>
          <w:lang w:val="ru-RU"/>
        </w:rPr>
        <w:t xml:space="preserve"> – отмечается при опухолях практически любой локализации, но может считаться ведущим признаком онкологии кишечника. Не следует путать с потерей веса в результате диеты или занятий спортом – при онкологии масса тела снижается, даже если пациент не прилагает к этому никаких усилий. </w:t>
      </w:r>
    </w:p>
    <w:p w:rsidR="00C735BB" w:rsidRPr="0070030F" w:rsidRDefault="00C735BB" w:rsidP="0070030F">
      <w:pPr>
        <w:widowControl/>
        <w:numPr>
          <w:ilvl w:val="0"/>
          <w:numId w:val="1"/>
        </w:numPr>
        <w:suppressAutoHyphens w:val="0"/>
        <w:jc w:val="both"/>
        <w:rPr>
          <w:rFonts w:cs="Times New Roman"/>
          <w:sz w:val="28"/>
          <w:szCs w:val="28"/>
        </w:rPr>
      </w:pPr>
      <w:r w:rsidRPr="0070030F">
        <w:rPr>
          <w:rFonts w:cs="Times New Roman"/>
          <w:sz w:val="28"/>
          <w:szCs w:val="28"/>
          <w:u w:val="single"/>
          <w:lang w:val="ru-RU"/>
        </w:rPr>
        <w:t>Изменение цвета кожных покровов</w:t>
      </w:r>
      <w:r w:rsidRPr="0070030F">
        <w:rPr>
          <w:rFonts w:cs="Times New Roman"/>
          <w:sz w:val="28"/>
          <w:szCs w:val="28"/>
          <w:lang w:val="ru-RU"/>
        </w:rPr>
        <w:t xml:space="preserve">, чаще всего желтуха, характерная при опухолях поджелудочной железы и печени. Возникает она из-за затруднений оттока желчи, повышения концентрации желчных пигментов в крови, часто сопровождается выраженным кожным зудом. </w:t>
      </w:r>
      <w:proofErr w:type="spellStart"/>
      <w:r w:rsidRPr="0070030F">
        <w:rPr>
          <w:rFonts w:cs="Times New Roman"/>
          <w:sz w:val="28"/>
          <w:szCs w:val="28"/>
        </w:rPr>
        <w:t>Кроме</w:t>
      </w:r>
      <w:proofErr w:type="spellEnd"/>
      <w:r w:rsidRPr="0070030F">
        <w:rPr>
          <w:rFonts w:cs="Times New Roman"/>
          <w:sz w:val="28"/>
          <w:szCs w:val="28"/>
        </w:rPr>
        <w:t xml:space="preserve"> </w:t>
      </w:r>
      <w:proofErr w:type="spellStart"/>
      <w:r w:rsidRPr="0070030F">
        <w:rPr>
          <w:rFonts w:cs="Times New Roman"/>
          <w:sz w:val="28"/>
          <w:szCs w:val="28"/>
        </w:rPr>
        <w:t>кожи</w:t>
      </w:r>
      <w:proofErr w:type="spellEnd"/>
      <w:r w:rsidRPr="0070030F">
        <w:rPr>
          <w:rFonts w:cs="Times New Roman"/>
          <w:sz w:val="28"/>
          <w:szCs w:val="28"/>
        </w:rPr>
        <w:t xml:space="preserve"> </w:t>
      </w:r>
      <w:proofErr w:type="spellStart"/>
      <w:r w:rsidRPr="0070030F">
        <w:rPr>
          <w:rFonts w:cs="Times New Roman"/>
          <w:sz w:val="28"/>
          <w:szCs w:val="28"/>
        </w:rPr>
        <w:t>желтушный</w:t>
      </w:r>
      <w:proofErr w:type="spellEnd"/>
      <w:r w:rsidRPr="0070030F">
        <w:rPr>
          <w:rFonts w:cs="Times New Roman"/>
          <w:sz w:val="28"/>
          <w:szCs w:val="28"/>
        </w:rPr>
        <w:t xml:space="preserve"> </w:t>
      </w:r>
      <w:proofErr w:type="spellStart"/>
      <w:r w:rsidRPr="0070030F">
        <w:rPr>
          <w:rFonts w:cs="Times New Roman"/>
          <w:sz w:val="28"/>
          <w:szCs w:val="28"/>
        </w:rPr>
        <w:t>цвет</w:t>
      </w:r>
      <w:proofErr w:type="spellEnd"/>
      <w:r w:rsidRPr="0070030F">
        <w:rPr>
          <w:rFonts w:cs="Times New Roman"/>
          <w:sz w:val="28"/>
          <w:szCs w:val="28"/>
        </w:rPr>
        <w:t xml:space="preserve"> </w:t>
      </w:r>
      <w:proofErr w:type="spellStart"/>
      <w:r w:rsidRPr="0070030F">
        <w:rPr>
          <w:rFonts w:cs="Times New Roman"/>
          <w:sz w:val="28"/>
          <w:szCs w:val="28"/>
        </w:rPr>
        <w:t>приобретают</w:t>
      </w:r>
      <w:proofErr w:type="spellEnd"/>
      <w:r w:rsidRPr="0070030F">
        <w:rPr>
          <w:rFonts w:cs="Times New Roman"/>
          <w:sz w:val="28"/>
          <w:szCs w:val="28"/>
        </w:rPr>
        <w:t xml:space="preserve"> </w:t>
      </w:r>
      <w:proofErr w:type="spellStart"/>
      <w:r w:rsidRPr="0070030F">
        <w:rPr>
          <w:rFonts w:cs="Times New Roman"/>
          <w:sz w:val="28"/>
          <w:szCs w:val="28"/>
        </w:rPr>
        <w:t>склеры</w:t>
      </w:r>
      <w:proofErr w:type="spellEnd"/>
      <w:r w:rsidRPr="0070030F">
        <w:rPr>
          <w:rFonts w:cs="Times New Roman"/>
          <w:sz w:val="28"/>
          <w:szCs w:val="28"/>
        </w:rPr>
        <w:t xml:space="preserve">, </w:t>
      </w:r>
      <w:proofErr w:type="spellStart"/>
      <w:r w:rsidRPr="0070030F">
        <w:rPr>
          <w:rFonts w:cs="Times New Roman"/>
          <w:sz w:val="28"/>
          <w:szCs w:val="28"/>
        </w:rPr>
        <w:t>язык</w:t>
      </w:r>
      <w:proofErr w:type="spellEnd"/>
      <w:r w:rsidRPr="0070030F">
        <w:rPr>
          <w:rFonts w:cs="Times New Roman"/>
          <w:sz w:val="28"/>
          <w:szCs w:val="28"/>
        </w:rPr>
        <w:t xml:space="preserve">.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Кашель и затруднение дыхания</w:t>
      </w:r>
      <w:r w:rsidRPr="0070030F">
        <w:rPr>
          <w:rFonts w:cs="Times New Roman"/>
          <w:sz w:val="28"/>
          <w:szCs w:val="28"/>
          <w:lang w:val="ru-RU"/>
        </w:rPr>
        <w:t xml:space="preserve"> – ведущие признаки онкологии легких. На ранней стадии рака отмечается сухой, ненавязчивый кашель, а по мере прогрессирования болезни он становится надсадным, присоединяется одышка. </w:t>
      </w:r>
    </w:p>
    <w:p w:rsidR="00C735BB" w:rsidRPr="0070030F" w:rsidRDefault="00C735BB" w:rsidP="0070030F">
      <w:pPr>
        <w:widowControl/>
        <w:numPr>
          <w:ilvl w:val="0"/>
          <w:numId w:val="1"/>
        </w:numPr>
        <w:suppressAutoHyphens w:val="0"/>
        <w:jc w:val="both"/>
        <w:rPr>
          <w:rFonts w:cs="Times New Roman"/>
          <w:sz w:val="28"/>
          <w:szCs w:val="28"/>
        </w:rPr>
      </w:pPr>
      <w:r w:rsidRPr="0070030F">
        <w:rPr>
          <w:rFonts w:cs="Times New Roman"/>
          <w:sz w:val="28"/>
          <w:szCs w:val="28"/>
          <w:u w:val="single"/>
          <w:lang w:val="ru-RU"/>
        </w:rPr>
        <w:t>Затруднения глотания</w:t>
      </w:r>
      <w:r w:rsidRPr="0070030F">
        <w:rPr>
          <w:rFonts w:cs="Times New Roman"/>
          <w:sz w:val="28"/>
          <w:szCs w:val="28"/>
          <w:lang w:val="ru-RU"/>
        </w:rPr>
        <w:t xml:space="preserve"> – ощущение инородного тела, препятствующего проглатыванию пищи и воды, является типичным признаком рака глотки или пищевода. </w:t>
      </w:r>
      <w:proofErr w:type="spellStart"/>
      <w:r w:rsidRPr="0070030F">
        <w:rPr>
          <w:rFonts w:cs="Times New Roman"/>
          <w:sz w:val="28"/>
          <w:szCs w:val="28"/>
        </w:rPr>
        <w:t>По</w:t>
      </w:r>
      <w:proofErr w:type="spellEnd"/>
      <w:r w:rsidRPr="0070030F">
        <w:rPr>
          <w:rFonts w:cs="Times New Roman"/>
          <w:sz w:val="28"/>
          <w:szCs w:val="28"/>
        </w:rPr>
        <w:t xml:space="preserve"> </w:t>
      </w:r>
      <w:proofErr w:type="spellStart"/>
      <w:r w:rsidRPr="0070030F">
        <w:rPr>
          <w:rFonts w:cs="Times New Roman"/>
          <w:sz w:val="28"/>
          <w:szCs w:val="28"/>
        </w:rPr>
        <w:t>мере</w:t>
      </w:r>
      <w:proofErr w:type="spellEnd"/>
      <w:r w:rsidRPr="0070030F">
        <w:rPr>
          <w:rFonts w:cs="Times New Roman"/>
          <w:sz w:val="28"/>
          <w:szCs w:val="28"/>
        </w:rPr>
        <w:t xml:space="preserve"> </w:t>
      </w:r>
      <w:proofErr w:type="spellStart"/>
      <w:r w:rsidRPr="0070030F">
        <w:rPr>
          <w:rFonts w:cs="Times New Roman"/>
          <w:sz w:val="28"/>
          <w:szCs w:val="28"/>
        </w:rPr>
        <w:t>роста</w:t>
      </w:r>
      <w:proofErr w:type="spellEnd"/>
      <w:r w:rsidRPr="0070030F">
        <w:rPr>
          <w:rFonts w:cs="Times New Roman"/>
          <w:sz w:val="28"/>
          <w:szCs w:val="28"/>
        </w:rPr>
        <w:t xml:space="preserve"> </w:t>
      </w:r>
      <w:proofErr w:type="spellStart"/>
      <w:r w:rsidRPr="0070030F">
        <w:rPr>
          <w:rFonts w:cs="Times New Roman"/>
          <w:sz w:val="28"/>
          <w:szCs w:val="28"/>
        </w:rPr>
        <w:t>опухоли</w:t>
      </w:r>
      <w:proofErr w:type="spellEnd"/>
      <w:r w:rsidRPr="0070030F">
        <w:rPr>
          <w:rFonts w:cs="Times New Roman"/>
          <w:sz w:val="28"/>
          <w:szCs w:val="28"/>
        </w:rPr>
        <w:t xml:space="preserve">, </w:t>
      </w:r>
      <w:proofErr w:type="spellStart"/>
      <w:r w:rsidRPr="0070030F">
        <w:rPr>
          <w:rFonts w:cs="Times New Roman"/>
          <w:sz w:val="28"/>
          <w:szCs w:val="28"/>
        </w:rPr>
        <w:t>пациент</w:t>
      </w:r>
      <w:proofErr w:type="spellEnd"/>
      <w:r w:rsidRPr="0070030F">
        <w:rPr>
          <w:rFonts w:cs="Times New Roman"/>
          <w:sz w:val="28"/>
          <w:szCs w:val="28"/>
        </w:rPr>
        <w:t xml:space="preserve"> </w:t>
      </w:r>
      <w:proofErr w:type="spellStart"/>
      <w:r w:rsidRPr="0070030F">
        <w:rPr>
          <w:rFonts w:cs="Times New Roman"/>
          <w:sz w:val="28"/>
          <w:szCs w:val="28"/>
        </w:rPr>
        <w:t>может</w:t>
      </w:r>
      <w:proofErr w:type="spellEnd"/>
      <w:r w:rsidRPr="0070030F">
        <w:rPr>
          <w:rFonts w:cs="Times New Roman"/>
          <w:sz w:val="28"/>
          <w:szCs w:val="28"/>
        </w:rPr>
        <w:t xml:space="preserve"> </w:t>
      </w:r>
      <w:proofErr w:type="spellStart"/>
      <w:r w:rsidRPr="0070030F">
        <w:rPr>
          <w:rFonts w:cs="Times New Roman"/>
          <w:sz w:val="28"/>
          <w:szCs w:val="28"/>
        </w:rPr>
        <w:t>перестать</w:t>
      </w:r>
      <w:proofErr w:type="spellEnd"/>
      <w:r w:rsidRPr="0070030F">
        <w:rPr>
          <w:rFonts w:cs="Times New Roman"/>
          <w:sz w:val="28"/>
          <w:szCs w:val="28"/>
        </w:rPr>
        <w:t xml:space="preserve"> </w:t>
      </w:r>
      <w:proofErr w:type="spellStart"/>
      <w:r w:rsidRPr="0070030F">
        <w:rPr>
          <w:rFonts w:cs="Times New Roman"/>
          <w:sz w:val="28"/>
          <w:szCs w:val="28"/>
        </w:rPr>
        <w:t>глотать</w:t>
      </w:r>
      <w:proofErr w:type="spellEnd"/>
      <w:r w:rsidRPr="0070030F">
        <w:rPr>
          <w:rFonts w:cs="Times New Roman"/>
          <w:sz w:val="28"/>
          <w:szCs w:val="28"/>
        </w:rPr>
        <w:t xml:space="preserve"> </w:t>
      </w:r>
      <w:proofErr w:type="spellStart"/>
      <w:r w:rsidRPr="0070030F">
        <w:rPr>
          <w:rFonts w:cs="Times New Roman"/>
          <w:sz w:val="28"/>
          <w:szCs w:val="28"/>
        </w:rPr>
        <w:t>совсем</w:t>
      </w:r>
      <w:proofErr w:type="spellEnd"/>
      <w:r w:rsidRPr="0070030F">
        <w:rPr>
          <w:rFonts w:cs="Times New Roman"/>
          <w:sz w:val="28"/>
          <w:szCs w:val="28"/>
        </w:rPr>
        <w:t xml:space="preserve">.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Изжога</w:t>
      </w:r>
      <w:r w:rsidRPr="0070030F">
        <w:rPr>
          <w:rFonts w:cs="Times New Roman"/>
          <w:sz w:val="28"/>
          <w:szCs w:val="28"/>
          <w:lang w:val="ru-RU"/>
        </w:rPr>
        <w:t xml:space="preserve"> – обусловлена попаданием желудочного сока из желудка в пищевод (</w:t>
      </w:r>
      <w:proofErr w:type="spellStart"/>
      <w:r w:rsidRPr="0070030F">
        <w:rPr>
          <w:rFonts w:cs="Times New Roman"/>
          <w:sz w:val="28"/>
          <w:szCs w:val="28"/>
          <w:lang w:val="ru-RU"/>
        </w:rPr>
        <w:t>гастроэзофагеальный</w:t>
      </w:r>
      <w:proofErr w:type="spellEnd"/>
      <w:r w:rsidRPr="0070030F">
        <w:rPr>
          <w:rFonts w:cs="Times New Roman"/>
          <w:sz w:val="28"/>
          <w:szCs w:val="28"/>
          <w:lang w:val="ru-RU"/>
        </w:rPr>
        <w:t xml:space="preserve"> </w:t>
      </w:r>
      <w:proofErr w:type="spellStart"/>
      <w:r w:rsidRPr="0070030F">
        <w:rPr>
          <w:rFonts w:cs="Times New Roman"/>
          <w:sz w:val="28"/>
          <w:szCs w:val="28"/>
          <w:lang w:val="ru-RU"/>
        </w:rPr>
        <w:t>рефлюкс</w:t>
      </w:r>
      <w:proofErr w:type="spellEnd"/>
      <w:r w:rsidRPr="0070030F">
        <w:rPr>
          <w:rFonts w:cs="Times New Roman"/>
          <w:sz w:val="28"/>
          <w:szCs w:val="28"/>
          <w:lang w:val="ru-RU"/>
        </w:rPr>
        <w:t xml:space="preserve">). </w:t>
      </w:r>
      <w:proofErr w:type="gramStart"/>
      <w:r w:rsidRPr="0070030F">
        <w:rPr>
          <w:rFonts w:cs="Times New Roman"/>
          <w:sz w:val="28"/>
          <w:szCs w:val="28"/>
          <w:lang w:val="ru-RU"/>
        </w:rPr>
        <w:t>Характерна не только для гастрита, но и для рака желудка и двенадцатиперстной кишки.</w:t>
      </w:r>
      <w:proofErr w:type="gramEnd"/>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Отеки лица (или верхней половины туловища).</w:t>
      </w:r>
      <w:r w:rsidRPr="0070030F">
        <w:rPr>
          <w:rFonts w:cs="Times New Roman"/>
          <w:sz w:val="28"/>
          <w:szCs w:val="28"/>
          <w:lang w:val="ru-RU"/>
        </w:rPr>
        <w:t xml:space="preserve"> Типичны для центрального </w:t>
      </w:r>
      <w:hyperlink r:id="rId14" w:tgtFrame="_blank" w:history="1">
        <w:r w:rsidRPr="0070030F">
          <w:rPr>
            <w:rStyle w:val="a5"/>
            <w:rFonts w:cs="Times New Roman"/>
            <w:color w:val="auto"/>
            <w:sz w:val="28"/>
            <w:szCs w:val="28"/>
            <w:lang w:val="ru-RU"/>
          </w:rPr>
          <w:t>рака легких</w:t>
        </w:r>
      </w:hyperlink>
      <w:r w:rsidRPr="0070030F">
        <w:rPr>
          <w:rFonts w:cs="Times New Roman"/>
          <w:sz w:val="28"/>
          <w:szCs w:val="28"/>
          <w:lang w:val="ru-RU"/>
        </w:rPr>
        <w:t xml:space="preserve">, когда растущая опухоль сдавливает кровеносные и лимфатические сосуды, тем самым вызывая отечность. </w:t>
      </w:r>
    </w:p>
    <w:p w:rsidR="00C735BB" w:rsidRPr="0070030F" w:rsidRDefault="00044D1F" w:rsidP="0070030F">
      <w:pPr>
        <w:widowControl/>
        <w:numPr>
          <w:ilvl w:val="0"/>
          <w:numId w:val="1"/>
        </w:numPr>
        <w:suppressAutoHyphens w:val="0"/>
        <w:jc w:val="both"/>
        <w:rPr>
          <w:rFonts w:cs="Times New Roman"/>
          <w:sz w:val="28"/>
          <w:szCs w:val="28"/>
          <w:lang w:val="ru-RU"/>
        </w:rPr>
      </w:pPr>
      <w:hyperlink r:id="rId15" w:history="1">
        <w:r w:rsidR="00C735BB" w:rsidRPr="0070030F">
          <w:rPr>
            <w:rStyle w:val="a5"/>
            <w:rFonts w:cs="Times New Roman"/>
            <w:color w:val="auto"/>
            <w:sz w:val="28"/>
            <w:szCs w:val="28"/>
            <w:lang w:val="ru-RU"/>
          </w:rPr>
          <w:t xml:space="preserve">Увеличение </w:t>
        </w:r>
        <w:proofErr w:type="spellStart"/>
        <w:r w:rsidR="00C735BB" w:rsidRPr="0070030F">
          <w:rPr>
            <w:rStyle w:val="a5"/>
            <w:rFonts w:cs="Times New Roman"/>
            <w:color w:val="auto"/>
            <w:sz w:val="28"/>
            <w:szCs w:val="28"/>
            <w:lang w:val="ru-RU"/>
          </w:rPr>
          <w:t>лимфоузлов</w:t>
        </w:r>
        <w:proofErr w:type="spellEnd"/>
      </w:hyperlink>
      <w:r w:rsidR="00C735BB" w:rsidRPr="0070030F">
        <w:rPr>
          <w:rFonts w:cs="Times New Roman"/>
          <w:sz w:val="28"/>
          <w:szCs w:val="28"/>
        </w:rPr>
        <w:t> </w:t>
      </w:r>
      <w:r w:rsidR="00C735BB" w:rsidRPr="0070030F">
        <w:rPr>
          <w:rFonts w:cs="Times New Roman"/>
          <w:sz w:val="28"/>
          <w:szCs w:val="28"/>
          <w:lang w:val="ru-RU"/>
        </w:rPr>
        <w:t xml:space="preserve">– большинство опухолей вызывает реакцию регионарных лимфатических узлов. На более поздних стадиях в эти узлы попадают метастазы, что также способствует увеличению их размера. </w:t>
      </w:r>
    </w:p>
    <w:p w:rsidR="00C735BB" w:rsidRPr="0070030F" w:rsidRDefault="00C735BB" w:rsidP="0070030F">
      <w:pPr>
        <w:widowControl/>
        <w:numPr>
          <w:ilvl w:val="0"/>
          <w:numId w:val="1"/>
        </w:numPr>
        <w:suppressAutoHyphens w:val="0"/>
        <w:spacing w:before="100" w:beforeAutospacing="1" w:after="100" w:afterAutospacing="1"/>
        <w:jc w:val="both"/>
        <w:rPr>
          <w:rFonts w:cs="Times New Roman"/>
          <w:sz w:val="28"/>
          <w:szCs w:val="28"/>
          <w:lang w:val="ru-RU"/>
        </w:rPr>
      </w:pPr>
      <w:r w:rsidRPr="0070030F">
        <w:rPr>
          <w:rFonts w:cs="Times New Roman"/>
          <w:sz w:val="28"/>
          <w:szCs w:val="28"/>
          <w:u w:val="single"/>
          <w:lang w:val="ru-RU"/>
        </w:rPr>
        <w:t xml:space="preserve">Обмороки </w:t>
      </w:r>
      <w:r w:rsidRPr="0070030F">
        <w:rPr>
          <w:rFonts w:cs="Times New Roman"/>
          <w:sz w:val="28"/>
          <w:szCs w:val="28"/>
          <w:lang w:val="ru-RU"/>
        </w:rPr>
        <w:t>– один из признаков опухоли головного мозга. С еще большей уверенностью об опухоли мозга позволяет говорить сочетание обморока с судорогами.</w:t>
      </w:r>
    </w:p>
    <w:p w:rsidR="00C735BB" w:rsidRPr="0070030F" w:rsidRDefault="00C735BB" w:rsidP="0070030F">
      <w:pPr>
        <w:widowControl/>
        <w:numPr>
          <w:ilvl w:val="0"/>
          <w:numId w:val="1"/>
        </w:numPr>
        <w:suppressAutoHyphens w:val="0"/>
        <w:spacing w:before="100" w:beforeAutospacing="1" w:after="100" w:afterAutospacing="1"/>
        <w:jc w:val="both"/>
        <w:rPr>
          <w:rFonts w:cs="Times New Roman"/>
          <w:sz w:val="28"/>
          <w:szCs w:val="28"/>
          <w:lang w:val="ru-RU"/>
        </w:rPr>
      </w:pPr>
      <w:r w:rsidRPr="0070030F">
        <w:rPr>
          <w:rFonts w:cs="Times New Roman"/>
          <w:sz w:val="28"/>
          <w:szCs w:val="28"/>
          <w:u w:val="single"/>
          <w:lang w:val="ru-RU"/>
        </w:rPr>
        <w:t>Припухлость на конечностях</w:t>
      </w:r>
      <w:r w:rsidRPr="0070030F">
        <w:rPr>
          <w:rFonts w:cs="Times New Roman"/>
          <w:sz w:val="28"/>
          <w:szCs w:val="28"/>
          <w:lang w:val="ru-RU"/>
        </w:rPr>
        <w:t xml:space="preserve"> – шишка на голени, бедре или плече может возникать при злокачественных опухолях костей (</w:t>
      </w:r>
      <w:proofErr w:type="spellStart"/>
      <w:r w:rsidRPr="0070030F">
        <w:rPr>
          <w:rFonts w:cs="Times New Roman"/>
          <w:sz w:val="28"/>
          <w:szCs w:val="28"/>
          <w:lang w:val="ru-RU"/>
        </w:rPr>
        <w:t>остеосаркомах</w:t>
      </w:r>
      <w:proofErr w:type="spellEnd"/>
      <w:r w:rsidRPr="0070030F">
        <w:rPr>
          <w:rFonts w:cs="Times New Roman"/>
          <w:sz w:val="28"/>
          <w:szCs w:val="28"/>
          <w:lang w:val="ru-RU"/>
        </w:rPr>
        <w:t>). Очень часто при этом отмечаются еще и патологические переломы – даже незначительный удар по кости может привести к ее перелому.</w:t>
      </w:r>
    </w:p>
    <w:p w:rsidR="00C735BB" w:rsidRPr="0070030F" w:rsidRDefault="00C735BB" w:rsidP="0070030F">
      <w:pPr>
        <w:widowControl/>
        <w:numPr>
          <w:ilvl w:val="0"/>
          <w:numId w:val="1"/>
        </w:numPr>
        <w:suppressAutoHyphens w:val="0"/>
        <w:spacing w:before="100" w:beforeAutospacing="1" w:after="100" w:afterAutospacing="1"/>
        <w:jc w:val="both"/>
        <w:rPr>
          <w:rFonts w:cs="Times New Roman"/>
          <w:sz w:val="28"/>
          <w:szCs w:val="28"/>
          <w:lang w:val="ru-RU"/>
        </w:rPr>
      </w:pPr>
      <w:r w:rsidRPr="0070030F">
        <w:rPr>
          <w:rFonts w:cs="Times New Roman"/>
          <w:sz w:val="28"/>
          <w:szCs w:val="28"/>
          <w:u w:val="single"/>
          <w:lang w:val="ru-RU"/>
        </w:rPr>
        <w:t>Расстройства памяти.</w:t>
      </w:r>
      <w:r w:rsidRPr="0070030F">
        <w:rPr>
          <w:rFonts w:cs="Times New Roman"/>
          <w:sz w:val="28"/>
          <w:szCs w:val="28"/>
          <w:lang w:val="ru-RU"/>
        </w:rPr>
        <w:t xml:space="preserve"> У молодых людей снижение интеллекта, забывчивость и рассеянность может отмечаться при опухолях головного мозга.</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Головная боль</w:t>
      </w:r>
      <w:r w:rsidRPr="0070030F">
        <w:rPr>
          <w:rFonts w:cs="Times New Roman"/>
          <w:sz w:val="28"/>
          <w:szCs w:val="28"/>
          <w:lang w:val="ru-RU"/>
        </w:rPr>
        <w:t xml:space="preserve">. Иногда она – единственный признак опухоли головного мозга, особенно если боль носит односторонний характер и плохо поддается лечению. </w:t>
      </w:r>
    </w:p>
    <w:p w:rsidR="0070030F" w:rsidRPr="0070030F" w:rsidRDefault="0070030F"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Болевой синдром в спине</w:t>
      </w:r>
      <w:r w:rsidRPr="0070030F">
        <w:rPr>
          <w:rFonts w:cs="Times New Roman"/>
          <w:sz w:val="28"/>
          <w:szCs w:val="28"/>
          <w:lang w:val="ru-RU"/>
        </w:rPr>
        <w:t>. Конечно, основная причина болей в спине – остеохондроз или воспалительные заболевания позвоночника. Однако в некоторых случаях болевые ощущения в спине, плохо купируемые таблетками или простыми обезболивающими, могут быть признаком метастатического поражения позвонков.</w:t>
      </w:r>
    </w:p>
    <w:p w:rsidR="0070030F" w:rsidRPr="0070030F" w:rsidRDefault="0070030F" w:rsidP="0070030F">
      <w:pPr>
        <w:widowControl/>
        <w:numPr>
          <w:ilvl w:val="0"/>
          <w:numId w:val="1"/>
        </w:numPr>
        <w:suppressAutoHyphens w:val="0"/>
        <w:jc w:val="both"/>
        <w:rPr>
          <w:rFonts w:cs="Times New Roman"/>
          <w:sz w:val="28"/>
          <w:szCs w:val="28"/>
        </w:rPr>
      </w:pPr>
      <w:r w:rsidRPr="0070030F">
        <w:rPr>
          <w:rFonts w:cs="Times New Roman"/>
          <w:sz w:val="28"/>
          <w:szCs w:val="28"/>
          <w:u w:val="single"/>
          <w:lang w:val="ru-RU"/>
        </w:rPr>
        <w:t>Повышенная утомляемость</w:t>
      </w:r>
      <w:r w:rsidRPr="0070030F">
        <w:rPr>
          <w:rFonts w:cs="Times New Roman"/>
          <w:sz w:val="28"/>
          <w:szCs w:val="28"/>
          <w:lang w:val="ru-RU"/>
        </w:rPr>
        <w:t xml:space="preserve"> – хроническая интоксикация обусловливает чувство общего недомогания, выраженную слабость. </w:t>
      </w:r>
      <w:proofErr w:type="spellStart"/>
      <w:r w:rsidRPr="0070030F">
        <w:rPr>
          <w:rFonts w:cs="Times New Roman"/>
          <w:sz w:val="28"/>
          <w:szCs w:val="28"/>
        </w:rPr>
        <w:t>Особенно</w:t>
      </w:r>
      <w:proofErr w:type="spellEnd"/>
      <w:r w:rsidRPr="0070030F">
        <w:rPr>
          <w:rFonts w:cs="Times New Roman"/>
          <w:sz w:val="28"/>
          <w:szCs w:val="28"/>
        </w:rPr>
        <w:t xml:space="preserve"> </w:t>
      </w:r>
      <w:proofErr w:type="spellStart"/>
      <w:r w:rsidRPr="0070030F">
        <w:rPr>
          <w:rFonts w:cs="Times New Roman"/>
          <w:sz w:val="28"/>
          <w:szCs w:val="28"/>
        </w:rPr>
        <w:t>отчетливо</w:t>
      </w:r>
      <w:proofErr w:type="spellEnd"/>
      <w:r w:rsidRPr="0070030F">
        <w:rPr>
          <w:rFonts w:cs="Times New Roman"/>
          <w:sz w:val="28"/>
          <w:szCs w:val="28"/>
        </w:rPr>
        <w:t xml:space="preserve"> </w:t>
      </w:r>
      <w:proofErr w:type="spellStart"/>
      <w:r w:rsidRPr="0070030F">
        <w:rPr>
          <w:rFonts w:cs="Times New Roman"/>
          <w:sz w:val="28"/>
          <w:szCs w:val="28"/>
        </w:rPr>
        <w:t>эти</w:t>
      </w:r>
      <w:proofErr w:type="spellEnd"/>
      <w:r w:rsidRPr="0070030F">
        <w:rPr>
          <w:rFonts w:cs="Times New Roman"/>
          <w:sz w:val="28"/>
          <w:szCs w:val="28"/>
        </w:rPr>
        <w:t xml:space="preserve"> </w:t>
      </w:r>
      <w:proofErr w:type="spellStart"/>
      <w:r w:rsidRPr="0070030F">
        <w:rPr>
          <w:rFonts w:cs="Times New Roman"/>
          <w:sz w:val="28"/>
          <w:szCs w:val="28"/>
        </w:rPr>
        <w:t>симптомы</w:t>
      </w:r>
      <w:proofErr w:type="spellEnd"/>
      <w:r w:rsidRPr="0070030F">
        <w:rPr>
          <w:rFonts w:cs="Times New Roman"/>
          <w:sz w:val="28"/>
          <w:szCs w:val="28"/>
        </w:rPr>
        <w:t xml:space="preserve"> </w:t>
      </w:r>
      <w:proofErr w:type="spellStart"/>
      <w:r w:rsidRPr="0070030F">
        <w:rPr>
          <w:rFonts w:cs="Times New Roman"/>
          <w:sz w:val="28"/>
          <w:szCs w:val="28"/>
        </w:rPr>
        <w:t>проявляются</w:t>
      </w:r>
      <w:proofErr w:type="spellEnd"/>
      <w:r w:rsidRPr="0070030F">
        <w:rPr>
          <w:rFonts w:cs="Times New Roman"/>
          <w:sz w:val="28"/>
          <w:szCs w:val="28"/>
        </w:rPr>
        <w:t xml:space="preserve"> </w:t>
      </w:r>
      <w:proofErr w:type="spellStart"/>
      <w:r w:rsidRPr="0070030F">
        <w:rPr>
          <w:rFonts w:cs="Times New Roman"/>
          <w:sz w:val="28"/>
          <w:szCs w:val="28"/>
        </w:rPr>
        <w:t>при</w:t>
      </w:r>
      <w:proofErr w:type="spellEnd"/>
      <w:r w:rsidRPr="0070030F">
        <w:rPr>
          <w:rFonts w:cs="Times New Roman"/>
          <w:sz w:val="28"/>
          <w:szCs w:val="28"/>
        </w:rPr>
        <w:t xml:space="preserve"> </w:t>
      </w:r>
      <w:proofErr w:type="spellStart"/>
      <w:r w:rsidRPr="0070030F">
        <w:rPr>
          <w:rFonts w:cs="Times New Roman"/>
          <w:sz w:val="28"/>
          <w:szCs w:val="28"/>
        </w:rPr>
        <w:t>поражении</w:t>
      </w:r>
      <w:proofErr w:type="spellEnd"/>
      <w:r w:rsidRPr="0070030F">
        <w:rPr>
          <w:rFonts w:cs="Times New Roman"/>
          <w:sz w:val="28"/>
          <w:szCs w:val="28"/>
        </w:rPr>
        <w:t xml:space="preserve"> </w:t>
      </w:r>
      <w:proofErr w:type="spellStart"/>
      <w:r w:rsidRPr="0070030F">
        <w:rPr>
          <w:rFonts w:cs="Times New Roman"/>
          <w:sz w:val="28"/>
          <w:szCs w:val="28"/>
        </w:rPr>
        <w:t>внутренних</w:t>
      </w:r>
      <w:proofErr w:type="spellEnd"/>
      <w:r w:rsidRPr="0070030F">
        <w:rPr>
          <w:rFonts w:cs="Times New Roman"/>
          <w:sz w:val="28"/>
          <w:szCs w:val="28"/>
        </w:rPr>
        <w:t xml:space="preserve"> </w:t>
      </w:r>
      <w:proofErr w:type="spellStart"/>
      <w:r w:rsidRPr="0070030F">
        <w:rPr>
          <w:rFonts w:cs="Times New Roman"/>
          <w:sz w:val="28"/>
          <w:szCs w:val="28"/>
        </w:rPr>
        <w:t>органов</w:t>
      </w:r>
      <w:proofErr w:type="spellEnd"/>
      <w:r w:rsidRPr="0070030F">
        <w:rPr>
          <w:rFonts w:cs="Times New Roman"/>
          <w:sz w:val="28"/>
          <w:szCs w:val="28"/>
        </w:rPr>
        <w:t xml:space="preserve">.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Повышенная кровоточивость</w:t>
      </w:r>
      <w:r w:rsidRPr="0070030F">
        <w:rPr>
          <w:rFonts w:cs="Times New Roman"/>
          <w:sz w:val="28"/>
          <w:szCs w:val="28"/>
          <w:lang w:val="ru-RU"/>
        </w:rPr>
        <w:t xml:space="preserve"> – появление синяков и кровоподтеков без достаточной на то причины может быть признаком рака крови. При опухолях печени кровь сворачивается хуже.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lastRenderedPageBreak/>
        <w:t xml:space="preserve">Появление крови в стуле и кровотечение из </w:t>
      </w:r>
      <w:proofErr w:type="spellStart"/>
      <w:r w:rsidRPr="0070030F">
        <w:rPr>
          <w:rFonts w:cs="Times New Roman"/>
          <w:sz w:val="28"/>
          <w:szCs w:val="28"/>
          <w:u w:val="single"/>
          <w:lang w:val="ru-RU"/>
        </w:rPr>
        <w:t>ануса</w:t>
      </w:r>
      <w:proofErr w:type="spellEnd"/>
      <w:r w:rsidRPr="0070030F">
        <w:rPr>
          <w:rFonts w:cs="Times New Roman"/>
          <w:sz w:val="28"/>
          <w:szCs w:val="28"/>
          <w:u w:val="single"/>
          <w:lang w:val="ru-RU"/>
        </w:rPr>
        <w:t xml:space="preserve"> после акта дефекации</w:t>
      </w:r>
      <w:r w:rsidRPr="0070030F">
        <w:rPr>
          <w:rFonts w:cs="Times New Roman"/>
          <w:sz w:val="28"/>
          <w:szCs w:val="28"/>
          <w:lang w:val="ru-RU"/>
        </w:rPr>
        <w:t xml:space="preserve"> – серьезные признаки </w:t>
      </w:r>
      <w:hyperlink r:id="rId16" w:tgtFrame="_blank" w:history="1">
        <w:r w:rsidRPr="0070030F">
          <w:rPr>
            <w:rStyle w:val="a5"/>
            <w:rFonts w:cs="Times New Roman"/>
            <w:color w:val="auto"/>
            <w:sz w:val="28"/>
            <w:szCs w:val="28"/>
            <w:lang w:val="ru-RU"/>
          </w:rPr>
          <w:t>онкологии прямой кишки</w:t>
        </w:r>
      </w:hyperlink>
      <w:r w:rsidRPr="0070030F">
        <w:rPr>
          <w:rFonts w:cs="Times New Roman"/>
          <w:sz w:val="28"/>
          <w:szCs w:val="28"/>
          <w:lang w:val="ru-RU"/>
        </w:rPr>
        <w:t xml:space="preserve">. Есть и доброкачественные заболевания с подобными симптомами, но отличить их от рака можно только с помощью ректоскопии или </w:t>
      </w:r>
      <w:proofErr w:type="spellStart"/>
      <w:r w:rsidRPr="0070030F">
        <w:rPr>
          <w:rFonts w:cs="Times New Roman"/>
          <w:sz w:val="28"/>
          <w:szCs w:val="28"/>
          <w:lang w:val="ru-RU"/>
        </w:rPr>
        <w:t>колоноскопии</w:t>
      </w:r>
      <w:proofErr w:type="spellEnd"/>
      <w:r w:rsidRPr="0070030F">
        <w:rPr>
          <w:rFonts w:cs="Times New Roman"/>
          <w:sz w:val="28"/>
          <w:szCs w:val="28"/>
          <w:lang w:val="ru-RU"/>
        </w:rPr>
        <w:t xml:space="preserve">.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Расстройства пищеварения</w:t>
      </w:r>
      <w:r w:rsidRPr="0070030F">
        <w:rPr>
          <w:rFonts w:cs="Times New Roman"/>
          <w:sz w:val="28"/>
          <w:szCs w:val="28"/>
          <w:lang w:val="ru-RU"/>
        </w:rPr>
        <w:t xml:space="preserve"> – запор и диарея, преимущественно хронического характера, часто появляются при раке кишечника.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Трудности с мочеиспусканием</w:t>
      </w:r>
      <w:r w:rsidRPr="0070030F">
        <w:rPr>
          <w:rFonts w:cs="Times New Roman"/>
          <w:sz w:val="28"/>
          <w:szCs w:val="28"/>
          <w:lang w:val="ru-RU"/>
        </w:rPr>
        <w:t xml:space="preserve"> – задержка, учащение свидетельствуют о проблемах с простатой и мочевым пузырем. </w:t>
      </w:r>
    </w:p>
    <w:p w:rsidR="00C735BB" w:rsidRPr="0070030F" w:rsidRDefault="00044D1F" w:rsidP="0070030F">
      <w:pPr>
        <w:widowControl/>
        <w:numPr>
          <w:ilvl w:val="0"/>
          <w:numId w:val="1"/>
        </w:numPr>
        <w:suppressAutoHyphens w:val="0"/>
        <w:jc w:val="both"/>
        <w:rPr>
          <w:rFonts w:cs="Times New Roman"/>
          <w:sz w:val="28"/>
          <w:szCs w:val="28"/>
          <w:lang w:val="ru-RU"/>
        </w:rPr>
      </w:pPr>
      <w:hyperlink r:id="rId17" w:history="1">
        <w:r w:rsidR="00C735BB" w:rsidRPr="0070030F">
          <w:rPr>
            <w:rStyle w:val="a5"/>
            <w:rFonts w:cs="Times New Roman"/>
            <w:color w:val="auto"/>
            <w:sz w:val="28"/>
            <w:szCs w:val="28"/>
            <w:lang w:val="ru-RU"/>
          </w:rPr>
          <w:t>Жжение во время мочеиспускания</w:t>
        </w:r>
      </w:hyperlink>
      <w:r w:rsidR="00C735BB" w:rsidRPr="0070030F">
        <w:rPr>
          <w:rFonts w:cs="Times New Roman"/>
          <w:sz w:val="28"/>
          <w:szCs w:val="28"/>
          <w:lang w:val="ru-RU"/>
        </w:rPr>
        <w:t xml:space="preserve">– характерно для цистита, </w:t>
      </w:r>
      <w:hyperlink r:id="rId18" w:history="1">
        <w:r w:rsidR="00C735BB" w:rsidRPr="0070030F">
          <w:rPr>
            <w:rStyle w:val="a5"/>
            <w:rFonts w:cs="Times New Roman"/>
            <w:color w:val="auto"/>
            <w:sz w:val="28"/>
            <w:szCs w:val="28"/>
            <w:lang w:val="ru-RU"/>
          </w:rPr>
          <w:t>уретрита</w:t>
        </w:r>
      </w:hyperlink>
      <w:r w:rsidR="00C735BB" w:rsidRPr="0070030F">
        <w:rPr>
          <w:rFonts w:cs="Times New Roman"/>
          <w:sz w:val="28"/>
          <w:szCs w:val="28"/>
          <w:lang w:val="ru-RU"/>
        </w:rPr>
        <w:t xml:space="preserve"> или венерических заболеваний. При опухолях простаты у мужчин также отмечается этот признак в основании полового члена.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Кровь в моче или сперме</w:t>
      </w:r>
      <w:r w:rsidR="00B021AC">
        <w:rPr>
          <w:rFonts w:cs="Times New Roman"/>
          <w:sz w:val="28"/>
          <w:szCs w:val="28"/>
          <w:lang w:val="ru-RU"/>
        </w:rPr>
        <w:t xml:space="preserve"> </w:t>
      </w:r>
      <w:r w:rsidRPr="0070030F">
        <w:rPr>
          <w:rFonts w:cs="Times New Roman"/>
          <w:sz w:val="28"/>
          <w:szCs w:val="28"/>
          <w:lang w:val="ru-RU"/>
        </w:rPr>
        <w:t xml:space="preserve">– может появляться при раке органов мочевыводящей системы: почек, мочевого пузыря, простаты. У женщин кровь в моче или кровянистые выделения из половых путей, не связанные с менструацией, – признаки онкологии женских половых органов.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Снижение либидо</w:t>
      </w:r>
      <w:r w:rsidRPr="0070030F">
        <w:rPr>
          <w:rFonts w:cs="Times New Roman"/>
          <w:sz w:val="28"/>
          <w:szCs w:val="28"/>
          <w:lang w:val="ru-RU"/>
        </w:rPr>
        <w:t xml:space="preserve">: признак рака простаты у мужчин или рака яичников и матки – у женщин.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Отечность мошонки и полового члена</w:t>
      </w:r>
      <w:r w:rsidRPr="0070030F">
        <w:rPr>
          <w:rFonts w:cs="Times New Roman"/>
          <w:sz w:val="28"/>
          <w:szCs w:val="28"/>
          <w:lang w:val="ru-RU"/>
        </w:rPr>
        <w:t xml:space="preserve"> – может свидетельствовать о раке яичек или полового члена.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Трудности с мочеиспусканием</w:t>
      </w:r>
      <w:r w:rsidRPr="0070030F">
        <w:rPr>
          <w:rFonts w:cs="Times New Roman"/>
          <w:sz w:val="28"/>
          <w:szCs w:val="28"/>
          <w:lang w:val="ru-RU"/>
        </w:rPr>
        <w:t xml:space="preserve"> – задержка, учащение свидетельствуют о проблемах с простатой и мочевым пузырем.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Выделения из сосков</w:t>
      </w:r>
      <w:r w:rsidRPr="0070030F">
        <w:rPr>
          <w:rFonts w:cs="Times New Roman"/>
          <w:sz w:val="28"/>
          <w:szCs w:val="28"/>
          <w:lang w:val="ru-RU"/>
        </w:rPr>
        <w:t xml:space="preserve"> – могут появляться при раке молочной железы, который бывает не только у женщин, но и у мужчин. Одновременно с выделениями пациента может беспокоить болезненность груди. </w:t>
      </w:r>
    </w:p>
    <w:p w:rsidR="00C735BB" w:rsidRPr="0070030F" w:rsidRDefault="00C735BB" w:rsidP="0070030F">
      <w:pPr>
        <w:widowControl/>
        <w:numPr>
          <w:ilvl w:val="0"/>
          <w:numId w:val="1"/>
        </w:numPr>
        <w:suppressAutoHyphens w:val="0"/>
        <w:jc w:val="both"/>
        <w:rPr>
          <w:rFonts w:cs="Times New Roman"/>
          <w:sz w:val="28"/>
          <w:szCs w:val="28"/>
          <w:lang w:val="ru-RU"/>
        </w:rPr>
      </w:pPr>
      <w:r w:rsidRPr="0070030F">
        <w:rPr>
          <w:rFonts w:cs="Times New Roman"/>
          <w:sz w:val="28"/>
          <w:szCs w:val="28"/>
          <w:u w:val="single"/>
          <w:lang w:val="ru-RU"/>
        </w:rPr>
        <w:t>Странные родинки и пигментные пятна неправильной формы</w:t>
      </w:r>
      <w:r w:rsidRPr="0070030F">
        <w:rPr>
          <w:rFonts w:cs="Times New Roman"/>
          <w:sz w:val="28"/>
          <w:szCs w:val="28"/>
          <w:lang w:val="ru-RU"/>
        </w:rPr>
        <w:t xml:space="preserve"> – одна из форм меланомы или базальноклеточного рака кожи.</w:t>
      </w:r>
    </w:p>
    <w:p w:rsidR="0070030F" w:rsidRPr="0070030F" w:rsidRDefault="0070030F" w:rsidP="0070030F">
      <w:pPr>
        <w:pStyle w:val="a3"/>
        <w:jc w:val="both"/>
        <w:rPr>
          <w:rStyle w:val="a6"/>
          <w:sz w:val="28"/>
          <w:szCs w:val="28"/>
        </w:rPr>
      </w:pPr>
      <w:r w:rsidRPr="0070030F">
        <w:rPr>
          <w:rStyle w:val="a4"/>
          <w:sz w:val="28"/>
          <w:szCs w:val="28"/>
        </w:rPr>
        <w:t>Важно:</w:t>
      </w:r>
      <w:r w:rsidRPr="0070030F">
        <w:rPr>
          <w:sz w:val="28"/>
          <w:szCs w:val="28"/>
        </w:rPr>
        <w:t xml:space="preserve"> </w:t>
      </w:r>
      <w:r w:rsidRPr="0070030F">
        <w:rPr>
          <w:rStyle w:val="a6"/>
          <w:sz w:val="28"/>
          <w:szCs w:val="28"/>
        </w:rPr>
        <w:t>при возникновении любого из вышеперечисленных симптомов следует обратиться к врачу. Вполне возможно, что опасаться совершенно нечего, и эти симптомы – всего лишь проявления другого более безобидного заболевания. Но пренебрежение этим советом часто обходится слишком дорого. Злокачественные процессы, на которые вовремя не обратили внимания, заканчиваются смертельным исходом!</w:t>
      </w:r>
    </w:p>
    <w:p w:rsidR="0070030F" w:rsidRPr="0070030F" w:rsidRDefault="0070030F" w:rsidP="0070030F">
      <w:pPr>
        <w:pStyle w:val="a3"/>
        <w:jc w:val="both"/>
        <w:rPr>
          <w:sz w:val="28"/>
          <w:szCs w:val="28"/>
        </w:rPr>
      </w:pPr>
      <w:r w:rsidRPr="0070030F">
        <w:rPr>
          <w:sz w:val="28"/>
          <w:szCs w:val="28"/>
        </w:rPr>
        <w:t>Признаки онкологии очень любят маскироваться под симптомы других болезней, поэтому исключить диагноз рака можно лишь после тщательного обследования. Не зря зарубежные специалисты рекомендуют проходить людям в возрасте старше 30 лет ежегодное профилактическое обследование.</w:t>
      </w:r>
    </w:p>
    <w:p w:rsidR="0070030F" w:rsidRPr="00B021AC" w:rsidRDefault="0070030F" w:rsidP="0070030F">
      <w:pPr>
        <w:spacing w:before="100" w:beforeAutospacing="1" w:after="100" w:afterAutospacing="1"/>
        <w:jc w:val="both"/>
        <w:rPr>
          <w:rFonts w:cs="Times New Roman"/>
          <w:sz w:val="28"/>
          <w:szCs w:val="28"/>
          <w:lang w:val="ru-RU"/>
        </w:rPr>
      </w:pPr>
      <w:r w:rsidRPr="0070030F">
        <w:rPr>
          <w:rFonts w:cs="Times New Roman"/>
          <w:sz w:val="28"/>
          <w:szCs w:val="28"/>
          <w:lang w:val="ru-RU"/>
        </w:rPr>
        <w:t>Первичная профилактика нацелена на устранение канцерогенеза (контакта с ним), а именно процесса возникновения опухоли.</w:t>
      </w:r>
    </w:p>
    <w:p w:rsidR="0070030F" w:rsidRPr="0070030F" w:rsidRDefault="0070030F" w:rsidP="0070030F">
      <w:pPr>
        <w:spacing w:before="100" w:beforeAutospacing="1" w:after="100" w:afterAutospacing="1"/>
        <w:jc w:val="both"/>
        <w:rPr>
          <w:rFonts w:cs="Times New Roman"/>
          <w:sz w:val="28"/>
          <w:szCs w:val="28"/>
          <w:lang w:val="ru-RU"/>
        </w:rPr>
      </w:pPr>
      <w:r w:rsidRPr="0070030F">
        <w:rPr>
          <w:rFonts w:cs="Times New Roman"/>
          <w:b/>
          <w:bCs/>
          <w:sz w:val="28"/>
          <w:szCs w:val="28"/>
          <w:lang w:val="ru-RU"/>
        </w:rPr>
        <w:t>Огромное значение в профилактике рака имеет:</w:t>
      </w:r>
    </w:p>
    <w:p w:rsidR="0070030F" w:rsidRPr="0070030F" w:rsidRDefault="0070030F" w:rsidP="0070030F">
      <w:pPr>
        <w:widowControl/>
        <w:numPr>
          <w:ilvl w:val="0"/>
          <w:numId w:val="4"/>
        </w:numPr>
        <w:suppressAutoHyphens w:val="0"/>
        <w:spacing w:before="100" w:beforeAutospacing="1" w:after="100" w:afterAutospacing="1"/>
        <w:jc w:val="both"/>
        <w:rPr>
          <w:rFonts w:cs="Times New Roman"/>
          <w:sz w:val="28"/>
          <w:szCs w:val="28"/>
        </w:rPr>
      </w:pPr>
      <w:proofErr w:type="spellStart"/>
      <w:r w:rsidRPr="0070030F">
        <w:rPr>
          <w:rFonts w:cs="Times New Roman"/>
          <w:sz w:val="28"/>
          <w:szCs w:val="28"/>
        </w:rPr>
        <w:t>нормализация</w:t>
      </w:r>
      <w:proofErr w:type="spellEnd"/>
      <w:r w:rsidRPr="0070030F">
        <w:rPr>
          <w:rFonts w:cs="Times New Roman"/>
          <w:sz w:val="28"/>
          <w:szCs w:val="28"/>
        </w:rPr>
        <w:t xml:space="preserve"> </w:t>
      </w:r>
      <w:proofErr w:type="spellStart"/>
      <w:r w:rsidRPr="0070030F">
        <w:rPr>
          <w:rFonts w:cs="Times New Roman"/>
          <w:sz w:val="28"/>
          <w:szCs w:val="28"/>
        </w:rPr>
        <w:t>веса</w:t>
      </w:r>
      <w:proofErr w:type="spellEnd"/>
      <w:r w:rsidRPr="0070030F">
        <w:rPr>
          <w:rFonts w:cs="Times New Roman"/>
          <w:sz w:val="28"/>
          <w:szCs w:val="28"/>
        </w:rPr>
        <w:t>;</w:t>
      </w:r>
    </w:p>
    <w:p w:rsidR="0070030F" w:rsidRPr="0070030F" w:rsidRDefault="0070030F" w:rsidP="0070030F">
      <w:pPr>
        <w:widowControl/>
        <w:numPr>
          <w:ilvl w:val="0"/>
          <w:numId w:val="4"/>
        </w:numPr>
        <w:suppressAutoHyphens w:val="0"/>
        <w:spacing w:before="100" w:beforeAutospacing="1" w:after="100" w:afterAutospacing="1"/>
        <w:jc w:val="both"/>
        <w:rPr>
          <w:rFonts w:cs="Times New Roman"/>
          <w:sz w:val="28"/>
          <w:szCs w:val="28"/>
        </w:rPr>
      </w:pPr>
      <w:proofErr w:type="spellStart"/>
      <w:r w:rsidRPr="0070030F">
        <w:rPr>
          <w:rFonts w:cs="Times New Roman"/>
          <w:sz w:val="28"/>
          <w:szCs w:val="28"/>
        </w:rPr>
        <w:t>регулярная</w:t>
      </w:r>
      <w:proofErr w:type="spellEnd"/>
      <w:r w:rsidRPr="0070030F">
        <w:rPr>
          <w:rFonts w:cs="Times New Roman"/>
          <w:sz w:val="28"/>
          <w:szCs w:val="28"/>
        </w:rPr>
        <w:t xml:space="preserve"> </w:t>
      </w:r>
      <w:proofErr w:type="spellStart"/>
      <w:r w:rsidRPr="0070030F">
        <w:rPr>
          <w:rFonts w:cs="Times New Roman"/>
          <w:sz w:val="28"/>
          <w:szCs w:val="28"/>
        </w:rPr>
        <w:t>физическая</w:t>
      </w:r>
      <w:proofErr w:type="spellEnd"/>
      <w:r w:rsidRPr="0070030F">
        <w:rPr>
          <w:rFonts w:cs="Times New Roman"/>
          <w:sz w:val="28"/>
          <w:szCs w:val="28"/>
        </w:rPr>
        <w:t xml:space="preserve"> </w:t>
      </w:r>
      <w:proofErr w:type="spellStart"/>
      <w:r w:rsidRPr="0070030F">
        <w:rPr>
          <w:rFonts w:cs="Times New Roman"/>
          <w:sz w:val="28"/>
          <w:szCs w:val="28"/>
        </w:rPr>
        <w:t>активность</w:t>
      </w:r>
      <w:proofErr w:type="spellEnd"/>
      <w:r w:rsidRPr="0070030F">
        <w:rPr>
          <w:rFonts w:cs="Times New Roman"/>
          <w:sz w:val="28"/>
          <w:szCs w:val="28"/>
        </w:rPr>
        <w:t>;</w:t>
      </w:r>
    </w:p>
    <w:p w:rsidR="0070030F" w:rsidRPr="0070030F" w:rsidRDefault="0070030F" w:rsidP="0070030F">
      <w:pPr>
        <w:widowControl/>
        <w:numPr>
          <w:ilvl w:val="0"/>
          <w:numId w:val="4"/>
        </w:numPr>
        <w:suppressAutoHyphens w:val="0"/>
        <w:spacing w:before="100" w:beforeAutospacing="1" w:after="100" w:afterAutospacing="1"/>
        <w:jc w:val="both"/>
        <w:rPr>
          <w:rFonts w:cs="Times New Roman"/>
          <w:sz w:val="28"/>
          <w:szCs w:val="28"/>
        </w:rPr>
      </w:pPr>
      <w:proofErr w:type="spellStart"/>
      <w:r w:rsidRPr="0070030F">
        <w:rPr>
          <w:rFonts w:cs="Times New Roman"/>
          <w:sz w:val="28"/>
          <w:szCs w:val="28"/>
        </w:rPr>
        <w:t>соблюдение</w:t>
      </w:r>
      <w:proofErr w:type="spellEnd"/>
      <w:r w:rsidRPr="0070030F">
        <w:rPr>
          <w:rFonts w:cs="Times New Roman"/>
          <w:sz w:val="28"/>
          <w:szCs w:val="28"/>
        </w:rPr>
        <w:t xml:space="preserve"> </w:t>
      </w:r>
      <w:proofErr w:type="spellStart"/>
      <w:r w:rsidRPr="0070030F">
        <w:rPr>
          <w:rFonts w:cs="Times New Roman"/>
          <w:sz w:val="28"/>
          <w:szCs w:val="28"/>
        </w:rPr>
        <w:t>диеты</w:t>
      </w:r>
      <w:proofErr w:type="spellEnd"/>
      <w:r w:rsidRPr="0070030F">
        <w:rPr>
          <w:rFonts w:cs="Times New Roman"/>
          <w:sz w:val="28"/>
          <w:szCs w:val="28"/>
        </w:rPr>
        <w:t>;</w:t>
      </w:r>
    </w:p>
    <w:p w:rsidR="0070030F" w:rsidRPr="0070030F" w:rsidRDefault="0070030F" w:rsidP="0070030F">
      <w:pPr>
        <w:widowControl/>
        <w:numPr>
          <w:ilvl w:val="0"/>
          <w:numId w:val="4"/>
        </w:numPr>
        <w:suppressAutoHyphens w:val="0"/>
        <w:spacing w:before="100" w:beforeAutospacing="1" w:after="100" w:afterAutospacing="1"/>
        <w:jc w:val="both"/>
        <w:rPr>
          <w:rFonts w:cs="Times New Roman"/>
          <w:sz w:val="28"/>
          <w:szCs w:val="28"/>
          <w:lang w:val="ru-RU"/>
        </w:rPr>
      </w:pPr>
      <w:r w:rsidRPr="0070030F">
        <w:rPr>
          <w:rFonts w:cs="Times New Roman"/>
          <w:sz w:val="28"/>
          <w:szCs w:val="28"/>
          <w:lang w:val="ru-RU"/>
        </w:rPr>
        <w:t>отказ от чрезмерного употребления алкоголя и курения.</w:t>
      </w:r>
    </w:p>
    <w:p w:rsidR="0070030F" w:rsidRPr="0070030F" w:rsidRDefault="0070030F" w:rsidP="0070030F">
      <w:pPr>
        <w:spacing w:before="100" w:beforeAutospacing="1" w:after="100" w:afterAutospacing="1"/>
        <w:jc w:val="both"/>
        <w:rPr>
          <w:rFonts w:cs="Times New Roman"/>
          <w:sz w:val="28"/>
          <w:szCs w:val="28"/>
          <w:lang w:val="ru-RU"/>
        </w:rPr>
      </w:pPr>
      <w:r w:rsidRPr="0070030F">
        <w:rPr>
          <w:rFonts w:cs="Times New Roman"/>
          <w:sz w:val="28"/>
          <w:szCs w:val="28"/>
          <w:lang w:val="ru-RU"/>
        </w:rPr>
        <w:lastRenderedPageBreak/>
        <w:t xml:space="preserve">Вторичная профилактика нацелена на выявление и лечение </w:t>
      </w:r>
      <w:proofErr w:type="spellStart"/>
      <w:r w:rsidRPr="0070030F">
        <w:rPr>
          <w:rFonts w:cs="Times New Roman"/>
          <w:sz w:val="28"/>
          <w:szCs w:val="28"/>
          <w:lang w:val="ru-RU"/>
        </w:rPr>
        <w:t>предраковых</w:t>
      </w:r>
      <w:proofErr w:type="spellEnd"/>
      <w:r w:rsidRPr="0070030F">
        <w:rPr>
          <w:rFonts w:cs="Times New Roman"/>
          <w:sz w:val="28"/>
          <w:szCs w:val="28"/>
          <w:lang w:val="ru-RU"/>
        </w:rPr>
        <w:t xml:space="preserve"> заболеваний и своевременное диагностирование, и лечение злокачественных опухолей, включая профилактику рецидивов (повторного возникновения) опухолей после лечения. Выявить опухоль на ранних стадиях могут такие обследования, как </w:t>
      </w:r>
      <w:proofErr w:type="spellStart"/>
      <w:r w:rsidRPr="0070030F">
        <w:rPr>
          <w:rFonts w:cs="Times New Roman"/>
          <w:sz w:val="28"/>
          <w:szCs w:val="28"/>
          <w:lang w:val="ru-RU"/>
        </w:rPr>
        <w:t>РАР-мазки</w:t>
      </w:r>
      <w:proofErr w:type="spellEnd"/>
      <w:r w:rsidRPr="0070030F">
        <w:rPr>
          <w:rFonts w:cs="Times New Roman"/>
          <w:sz w:val="28"/>
          <w:szCs w:val="28"/>
          <w:lang w:val="ru-RU"/>
        </w:rPr>
        <w:t xml:space="preserve">, маммография, профилактические осмотры, выявление групп риска, определение </w:t>
      </w:r>
      <w:proofErr w:type="spellStart"/>
      <w:r w:rsidRPr="0070030F">
        <w:rPr>
          <w:rFonts w:cs="Times New Roman"/>
          <w:sz w:val="28"/>
          <w:szCs w:val="28"/>
          <w:lang w:val="ru-RU"/>
        </w:rPr>
        <w:t>онкомаркеров</w:t>
      </w:r>
      <w:proofErr w:type="spellEnd"/>
      <w:r w:rsidRPr="0070030F">
        <w:rPr>
          <w:rFonts w:cs="Times New Roman"/>
          <w:sz w:val="28"/>
          <w:szCs w:val="28"/>
          <w:lang w:val="ru-RU"/>
        </w:rPr>
        <w:t xml:space="preserve"> и т.д.</w:t>
      </w:r>
      <w:r w:rsidR="00B021AC">
        <w:rPr>
          <w:rFonts w:cs="Times New Roman"/>
          <w:sz w:val="28"/>
          <w:szCs w:val="28"/>
          <w:lang w:val="ru-RU"/>
        </w:rPr>
        <w:tab/>
      </w:r>
      <w:r w:rsidR="00B021AC">
        <w:rPr>
          <w:rFonts w:cs="Times New Roman"/>
          <w:sz w:val="28"/>
          <w:szCs w:val="28"/>
          <w:lang w:val="ru-RU"/>
        </w:rPr>
        <w:tab/>
      </w:r>
      <w:r w:rsidR="00B021AC">
        <w:rPr>
          <w:rFonts w:cs="Times New Roman"/>
          <w:sz w:val="28"/>
          <w:szCs w:val="28"/>
          <w:lang w:val="ru-RU"/>
        </w:rPr>
        <w:tab/>
      </w:r>
      <w:r w:rsidR="00B021AC">
        <w:rPr>
          <w:rFonts w:cs="Times New Roman"/>
          <w:sz w:val="28"/>
          <w:szCs w:val="28"/>
          <w:lang w:val="ru-RU"/>
        </w:rPr>
        <w:tab/>
      </w:r>
      <w:r w:rsidR="00B021AC">
        <w:rPr>
          <w:rFonts w:cs="Times New Roman"/>
          <w:sz w:val="28"/>
          <w:szCs w:val="28"/>
          <w:lang w:val="ru-RU"/>
        </w:rPr>
        <w:tab/>
      </w:r>
      <w:r w:rsidR="00B021AC">
        <w:rPr>
          <w:rFonts w:cs="Times New Roman"/>
          <w:sz w:val="28"/>
          <w:szCs w:val="28"/>
          <w:lang w:val="ru-RU"/>
        </w:rPr>
        <w:tab/>
      </w:r>
      <w:r w:rsidR="00B021AC">
        <w:rPr>
          <w:rFonts w:cs="Times New Roman"/>
          <w:sz w:val="28"/>
          <w:szCs w:val="28"/>
          <w:lang w:val="ru-RU"/>
        </w:rPr>
        <w:tab/>
        <w:t xml:space="preserve">                    </w:t>
      </w:r>
      <w:r w:rsidRPr="0070030F">
        <w:rPr>
          <w:rFonts w:cs="Times New Roman"/>
          <w:b/>
          <w:bCs/>
          <w:sz w:val="28"/>
          <w:szCs w:val="28"/>
          <w:lang w:val="ru-RU"/>
        </w:rPr>
        <w:t>Принципы противоракового / профилактического питания</w:t>
      </w:r>
      <w:r w:rsidR="00B021AC">
        <w:rPr>
          <w:rFonts w:cs="Times New Roman"/>
          <w:b/>
          <w:bCs/>
          <w:sz w:val="28"/>
          <w:szCs w:val="28"/>
          <w:lang w:val="ru-RU"/>
        </w:rPr>
        <w:tab/>
      </w:r>
      <w:r w:rsidR="00B021AC">
        <w:rPr>
          <w:rFonts w:cs="Times New Roman"/>
          <w:b/>
          <w:bCs/>
          <w:sz w:val="28"/>
          <w:szCs w:val="28"/>
          <w:lang w:val="ru-RU"/>
        </w:rPr>
        <w:tab/>
      </w:r>
      <w:r w:rsidR="00B021AC">
        <w:rPr>
          <w:rFonts w:cs="Times New Roman"/>
          <w:b/>
          <w:bCs/>
          <w:sz w:val="28"/>
          <w:szCs w:val="28"/>
          <w:lang w:val="ru-RU"/>
        </w:rPr>
        <w:tab/>
      </w:r>
      <w:r w:rsidRPr="0070030F">
        <w:rPr>
          <w:rFonts w:cs="Times New Roman"/>
          <w:bCs/>
          <w:sz w:val="28"/>
          <w:szCs w:val="28"/>
          <w:lang w:val="ru-RU"/>
        </w:rPr>
        <w:t>Основная цель – предупреждение ожирения, которое является причиной развития разных злокачественных опухолей, включая и рак молочной железы.</w:t>
      </w:r>
    </w:p>
    <w:p w:rsidR="0070030F" w:rsidRPr="0070030F" w:rsidRDefault="0070030F" w:rsidP="0070030F">
      <w:pPr>
        <w:widowControl/>
        <w:numPr>
          <w:ilvl w:val="0"/>
          <w:numId w:val="5"/>
        </w:numPr>
        <w:suppressAutoHyphens w:val="0"/>
        <w:spacing w:before="100" w:beforeAutospacing="1" w:after="100" w:afterAutospacing="1"/>
        <w:jc w:val="both"/>
        <w:rPr>
          <w:rFonts w:cs="Times New Roman"/>
          <w:sz w:val="28"/>
          <w:szCs w:val="28"/>
          <w:lang w:val="ru-RU"/>
        </w:rPr>
      </w:pPr>
      <w:r w:rsidRPr="0070030F">
        <w:rPr>
          <w:rFonts w:cs="Times New Roman"/>
          <w:sz w:val="28"/>
          <w:szCs w:val="28"/>
          <w:lang w:val="ru-RU"/>
        </w:rPr>
        <w:t>Обязательное присутствие фруктов и овощей в пище, которые обеспечивают организм человека растительной клетчаткой, веществами и витаминами, характеризующимися антиканцерогенным действием.</w:t>
      </w:r>
    </w:p>
    <w:p w:rsidR="0070030F" w:rsidRPr="0070030F" w:rsidRDefault="0070030F" w:rsidP="0070030F">
      <w:pPr>
        <w:widowControl/>
        <w:numPr>
          <w:ilvl w:val="0"/>
          <w:numId w:val="5"/>
        </w:numPr>
        <w:suppressAutoHyphens w:val="0"/>
        <w:spacing w:before="100" w:beforeAutospacing="1" w:after="100" w:afterAutospacing="1"/>
        <w:jc w:val="both"/>
        <w:rPr>
          <w:rFonts w:cs="Times New Roman"/>
          <w:sz w:val="28"/>
          <w:szCs w:val="28"/>
          <w:lang w:val="ru-RU"/>
        </w:rPr>
      </w:pPr>
      <w:r w:rsidRPr="0070030F">
        <w:rPr>
          <w:rFonts w:cs="Times New Roman"/>
          <w:sz w:val="28"/>
          <w:szCs w:val="28"/>
          <w:lang w:val="ru-RU"/>
        </w:rPr>
        <w:t>Уменьшение потребления жира, поскольку в жирах находятся канцерогены. Благодаря исследованиям была найдена связь между потреблением в пищу жира и частотой развития рака толстой кишки, молочной железы и предстательной железы.</w:t>
      </w:r>
    </w:p>
    <w:p w:rsidR="0070030F" w:rsidRPr="0070030F" w:rsidRDefault="0070030F" w:rsidP="0070030F">
      <w:pPr>
        <w:widowControl/>
        <w:numPr>
          <w:ilvl w:val="0"/>
          <w:numId w:val="5"/>
        </w:numPr>
        <w:suppressAutoHyphens w:val="0"/>
        <w:spacing w:before="100" w:beforeAutospacing="1" w:after="100" w:afterAutospacing="1"/>
        <w:jc w:val="both"/>
        <w:rPr>
          <w:rFonts w:cs="Times New Roman"/>
          <w:sz w:val="28"/>
          <w:szCs w:val="28"/>
          <w:lang w:val="ru-RU"/>
        </w:rPr>
      </w:pPr>
      <w:r w:rsidRPr="0070030F">
        <w:rPr>
          <w:rFonts w:cs="Times New Roman"/>
          <w:sz w:val="28"/>
          <w:szCs w:val="28"/>
          <w:lang w:val="ru-RU"/>
        </w:rPr>
        <w:t>Достаточное и регулярное употребление растительной клетчатки, которая содержится в цельных зернах злаковых, фруктах, овощах. Растительная клетчатка способна связывать ряд канцерогенов, тем самым уменьшая воздействие канцерогенов на толстую кишку в результате улучшения ее двигательной активности.</w:t>
      </w:r>
    </w:p>
    <w:p w:rsidR="0070030F" w:rsidRPr="0070030F" w:rsidRDefault="0070030F" w:rsidP="0070030F">
      <w:pPr>
        <w:widowControl/>
        <w:numPr>
          <w:ilvl w:val="0"/>
          <w:numId w:val="5"/>
        </w:numPr>
        <w:suppressAutoHyphens w:val="0"/>
        <w:spacing w:before="100" w:beforeAutospacing="1" w:after="100" w:afterAutospacing="1"/>
        <w:jc w:val="both"/>
        <w:rPr>
          <w:rFonts w:cs="Times New Roman"/>
          <w:sz w:val="28"/>
          <w:szCs w:val="28"/>
          <w:lang w:val="ru-RU"/>
        </w:rPr>
      </w:pPr>
      <w:r w:rsidRPr="0070030F">
        <w:rPr>
          <w:rFonts w:cs="Times New Roman"/>
          <w:sz w:val="28"/>
          <w:szCs w:val="28"/>
          <w:lang w:val="ru-RU"/>
        </w:rPr>
        <w:t>Контролирование потребление алкоголя – один из основных факторов риска развития рака пищевода, полости рта, молочной железы, печени.</w:t>
      </w:r>
    </w:p>
    <w:p w:rsidR="0070030F" w:rsidRPr="0070030F" w:rsidRDefault="0070030F" w:rsidP="0070030F">
      <w:pPr>
        <w:widowControl/>
        <w:numPr>
          <w:ilvl w:val="0"/>
          <w:numId w:val="5"/>
        </w:numPr>
        <w:suppressAutoHyphens w:val="0"/>
        <w:spacing w:before="100" w:beforeAutospacing="1" w:after="100" w:afterAutospacing="1"/>
        <w:jc w:val="both"/>
        <w:rPr>
          <w:rFonts w:cs="Times New Roman"/>
          <w:sz w:val="28"/>
          <w:szCs w:val="28"/>
          <w:lang w:val="ru-RU"/>
        </w:rPr>
      </w:pPr>
      <w:r w:rsidRPr="0070030F">
        <w:rPr>
          <w:rFonts w:cs="Times New Roman"/>
          <w:sz w:val="28"/>
          <w:szCs w:val="28"/>
          <w:lang w:val="ru-RU"/>
        </w:rPr>
        <w:t xml:space="preserve">Ограничение потребление </w:t>
      </w:r>
      <w:proofErr w:type="spellStart"/>
      <w:r w:rsidRPr="0070030F">
        <w:rPr>
          <w:rFonts w:cs="Times New Roman"/>
          <w:sz w:val="28"/>
          <w:szCs w:val="28"/>
          <w:lang w:val="ru-RU"/>
        </w:rPr>
        <w:t>нитрит-содержащей</w:t>
      </w:r>
      <w:proofErr w:type="spellEnd"/>
      <w:r w:rsidRPr="0070030F">
        <w:rPr>
          <w:rFonts w:cs="Times New Roman"/>
          <w:sz w:val="28"/>
          <w:szCs w:val="28"/>
          <w:lang w:val="ru-RU"/>
        </w:rPr>
        <w:t xml:space="preserve"> и копченой пищи. Копченая пища включает огромное количество канцерогенов. </w:t>
      </w:r>
      <w:proofErr w:type="gramStart"/>
      <w:r w:rsidRPr="0070030F">
        <w:rPr>
          <w:rFonts w:cs="Times New Roman"/>
          <w:sz w:val="28"/>
          <w:szCs w:val="28"/>
          <w:lang w:val="ru-RU"/>
        </w:rPr>
        <w:t>Большая концентрация нитратов отмечается в колбасных изделия (их до сих пор применяют для подкрашивания колбасных изделий).</w:t>
      </w:r>
      <w:proofErr w:type="gramEnd"/>
    </w:p>
    <w:p w:rsidR="006655DA" w:rsidRDefault="0070030F" w:rsidP="006655DA">
      <w:pPr>
        <w:spacing w:before="100" w:beforeAutospacing="1" w:after="100" w:afterAutospacing="1"/>
        <w:ind w:left="360"/>
        <w:jc w:val="both"/>
        <w:rPr>
          <w:rFonts w:cs="Times New Roman"/>
          <w:sz w:val="28"/>
          <w:szCs w:val="28"/>
          <w:lang w:val="ru-RU"/>
        </w:rPr>
      </w:pPr>
      <w:r w:rsidRPr="0070030F">
        <w:rPr>
          <w:rFonts w:cs="Times New Roman"/>
          <w:b/>
          <w:bCs/>
          <w:sz w:val="28"/>
          <w:szCs w:val="28"/>
          <w:lang w:val="ru-RU"/>
        </w:rPr>
        <w:t>Продукты для профилактики онкологических заболеваний:</w:t>
      </w:r>
      <w:r w:rsidR="006655DA">
        <w:rPr>
          <w:rFonts w:cs="Times New Roman"/>
          <w:b/>
          <w:bCs/>
          <w:sz w:val="28"/>
          <w:szCs w:val="28"/>
          <w:lang w:val="ru-RU"/>
        </w:rPr>
        <w:tab/>
      </w:r>
      <w:r w:rsidR="006655DA">
        <w:rPr>
          <w:rFonts w:cs="Times New Roman"/>
          <w:b/>
          <w:bCs/>
          <w:sz w:val="28"/>
          <w:szCs w:val="28"/>
          <w:lang w:val="ru-RU"/>
        </w:rPr>
        <w:tab/>
      </w:r>
      <w:r w:rsidR="006655DA">
        <w:rPr>
          <w:rFonts w:cs="Times New Roman"/>
          <w:b/>
          <w:bCs/>
          <w:sz w:val="28"/>
          <w:szCs w:val="28"/>
          <w:lang w:val="ru-RU"/>
        </w:rPr>
        <w:tab/>
      </w:r>
      <w:r w:rsidR="006655DA">
        <w:rPr>
          <w:rFonts w:cs="Times New Roman"/>
          <w:b/>
          <w:bCs/>
          <w:sz w:val="28"/>
          <w:szCs w:val="28"/>
          <w:lang w:val="ru-RU"/>
        </w:rPr>
        <w:tab/>
      </w:r>
      <w:r w:rsidRPr="006655DA">
        <w:rPr>
          <w:rFonts w:cs="Times New Roman"/>
          <w:sz w:val="28"/>
          <w:szCs w:val="28"/>
          <w:lang w:val="ru-RU"/>
        </w:rPr>
        <w:t>Капуста (брюссельская, цветная, брокколи).</w:t>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Pr="006655DA">
        <w:rPr>
          <w:rFonts w:cs="Times New Roman"/>
          <w:sz w:val="28"/>
          <w:szCs w:val="28"/>
          <w:lang w:val="ru-RU"/>
        </w:rPr>
        <w:t>Чеснок.</w:t>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Pr="0070030F">
        <w:rPr>
          <w:rFonts w:cs="Times New Roman"/>
          <w:sz w:val="28"/>
          <w:szCs w:val="28"/>
          <w:lang w:val="ru-RU"/>
        </w:rPr>
        <w:t>Овощи, содержащие витамин</w:t>
      </w:r>
      <w:proofErr w:type="gramStart"/>
      <w:r w:rsidRPr="0070030F">
        <w:rPr>
          <w:rFonts w:cs="Times New Roman"/>
          <w:sz w:val="28"/>
          <w:szCs w:val="28"/>
          <w:lang w:val="ru-RU"/>
        </w:rPr>
        <w:t xml:space="preserve"> С</w:t>
      </w:r>
      <w:proofErr w:type="gramEnd"/>
      <w:r w:rsidRPr="0070030F">
        <w:rPr>
          <w:rFonts w:cs="Times New Roman"/>
          <w:sz w:val="28"/>
          <w:szCs w:val="28"/>
          <w:lang w:val="ru-RU"/>
        </w:rPr>
        <w:t xml:space="preserve"> (киви, цитрусовые и т.д.).</w:t>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006655DA">
        <w:rPr>
          <w:rFonts w:cs="Times New Roman"/>
          <w:sz w:val="28"/>
          <w:szCs w:val="28"/>
          <w:lang w:val="ru-RU"/>
        </w:rPr>
        <w:tab/>
      </w:r>
      <w:r w:rsidRPr="0070030F">
        <w:rPr>
          <w:rFonts w:cs="Times New Roman"/>
          <w:sz w:val="28"/>
          <w:szCs w:val="28"/>
          <w:lang w:val="ru-RU"/>
        </w:rPr>
        <w:t>Овощи, содержащие каротин (красные и желт</w:t>
      </w:r>
      <w:r w:rsidR="006655DA">
        <w:rPr>
          <w:rFonts w:cs="Times New Roman"/>
          <w:sz w:val="28"/>
          <w:szCs w:val="28"/>
          <w:lang w:val="ru-RU"/>
        </w:rPr>
        <w:t xml:space="preserve">ые – помидоры, морковь, редька </w:t>
      </w:r>
      <w:r w:rsidR="006655DA" w:rsidRPr="0070030F">
        <w:rPr>
          <w:rFonts w:cs="Times New Roman"/>
          <w:sz w:val="28"/>
          <w:szCs w:val="28"/>
          <w:lang w:val="ru-RU"/>
        </w:rPr>
        <w:t>и</w:t>
      </w:r>
      <w:r w:rsidR="006655DA" w:rsidRPr="0070030F">
        <w:rPr>
          <w:rFonts w:cs="Times New Roman"/>
          <w:sz w:val="28"/>
          <w:szCs w:val="28"/>
          <w:lang w:val="ru-RU"/>
        </w:rPr>
        <w:tab/>
        <w:t>т.д.).</w:t>
      </w:r>
      <w:r w:rsidR="006655DA">
        <w:rPr>
          <w:rFonts w:cs="Times New Roman"/>
          <w:sz w:val="28"/>
          <w:szCs w:val="28"/>
          <w:lang w:val="ru-RU"/>
        </w:rPr>
        <w:t xml:space="preserve">          </w:t>
      </w:r>
    </w:p>
    <w:p w:rsidR="0070030F" w:rsidRPr="006655DA" w:rsidRDefault="0070030F" w:rsidP="006655DA">
      <w:pPr>
        <w:pStyle w:val="2"/>
        <w:jc w:val="both"/>
        <w:rPr>
          <w:b w:val="0"/>
          <w:sz w:val="28"/>
          <w:szCs w:val="28"/>
        </w:rPr>
      </w:pPr>
      <w:r w:rsidRPr="0070030F">
        <w:rPr>
          <w:sz w:val="28"/>
          <w:szCs w:val="28"/>
        </w:rPr>
        <w:t xml:space="preserve">Профилактика </w:t>
      </w:r>
      <w:proofErr w:type="spellStart"/>
      <w:r w:rsidRPr="0070030F">
        <w:rPr>
          <w:sz w:val="28"/>
          <w:szCs w:val="28"/>
        </w:rPr>
        <w:t>онкозаболеваний</w:t>
      </w:r>
      <w:proofErr w:type="spellEnd"/>
      <w:r w:rsidRPr="0070030F">
        <w:rPr>
          <w:sz w:val="28"/>
          <w:szCs w:val="28"/>
        </w:rPr>
        <w:t xml:space="preserve"> у детей</w:t>
      </w:r>
      <w:proofErr w:type="gramStart"/>
      <w:r w:rsidR="006655DA">
        <w:rPr>
          <w:sz w:val="28"/>
          <w:szCs w:val="28"/>
        </w:rPr>
        <w:t xml:space="preserve">        </w:t>
      </w:r>
      <w:r w:rsidR="006655DA">
        <w:rPr>
          <w:sz w:val="28"/>
          <w:szCs w:val="28"/>
        </w:rPr>
        <w:tab/>
      </w:r>
      <w:r w:rsidR="006655DA">
        <w:rPr>
          <w:sz w:val="28"/>
          <w:szCs w:val="28"/>
        </w:rPr>
        <w:tab/>
      </w:r>
      <w:r w:rsidR="006655DA">
        <w:rPr>
          <w:sz w:val="28"/>
          <w:szCs w:val="28"/>
        </w:rPr>
        <w:tab/>
      </w:r>
      <w:r w:rsidR="006655DA">
        <w:rPr>
          <w:sz w:val="28"/>
          <w:szCs w:val="28"/>
        </w:rPr>
        <w:tab/>
      </w:r>
      <w:r w:rsidR="006655DA">
        <w:rPr>
          <w:sz w:val="28"/>
          <w:szCs w:val="28"/>
        </w:rPr>
        <w:tab/>
        <w:t xml:space="preserve">            </w:t>
      </w:r>
      <w:r w:rsidRPr="006655DA">
        <w:rPr>
          <w:b w:val="0"/>
          <w:sz w:val="28"/>
          <w:szCs w:val="28"/>
        </w:rPr>
        <w:t>Ч</w:t>
      </w:r>
      <w:proofErr w:type="gramEnd"/>
      <w:r w:rsidRPr="006655DA">
        <w:rPr>
          <w:b w:val="0"/>
          <w:sz w:val="28"/>
          <w:szCs w:val="28"/>
        </w:rPr>
        <w:t>тобы снизить риск заболевания, родителями необходимо с момента зачатия ребенка подумать о его здоровье. Беременным женщинам категорически запрещается курить и употреблять алкоголь. Им также не следует работать на производстве, где бы пришлось контактировать с химическими веществами. Чтобы ребенок родился здоровым, будущей матери следует обратить внимание на рацион. Питание должно быть сбалансированным и полезным.</w:t>
      </w:r>
    </w:p>
    <w:p w:rsidR="00451BDA" w:rsidRPr="004D0A45" w:rsidRDefault="0070030F" w:rsidP="006655DA">
      <w:pPr>
        <w:pStyle w:val="a3"/>
        <w:jc w:val="both"/>
        <w:rPr>
          <w:b/>
          <w:bCs/>
          <w:sz w:val="28"/>
          <w:szCs w:val="28"/>
        </w:rPr>
      </w:pPr>
      <w:r w:rsidRPr="0070030F">
        <w:rPr>
          <w:sz w:val="28"/>
          <w:szCs w:val="28"/>
        </w:rPr>
        <w:t xml:space="preserve">Профилактические меры для детей могут заключаться в занятии спортом, отказом от вредной пищи с канцерогенами. Исключите из употребления сладкие газированные напитки, чипсы, сухарики, майонез, кетчуп. Не стоит приучать детей питаться </w:t>
      </w:r>
      <w:proofErr w:type="spellStart"/>
      <w:r w:rsidRPr="0070030F">
        <w:rPr>
          <w:sz w:val="28"/>
          <w:szCs w:val="28"/>
        </w:rPr>
        <w:t>фастфудами</w:t>
      </w:r>
      <w:proofErr w:type="spellEnd"/>
      <w:r w:rsidRPr="0070030F">
        <w:rPr>
          <w:sz w:val="28"/>
          <w:szCs w:val="28"/>
        </w:rPr>
        <w:t xml:space="preserve"> и полуфабрикатами. Важно укреплять иммунитет ребенка. В зимний период можно давать поливитамины.</w:t>
      </w:r>
    </w:p>
    <w:sectPr w:rsidR="00451BDA" w:rsidRPr="004D0A45" w:rsidSect="0070030F">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6B0"/>
    <w:multiLevelType w:val="multilevel"/>
    <w:tmpl w:val="5C5C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85A7F"/>
    <w:multiLevelType w:val="multilevel"/>
    <w:tmpl w:val="F4A0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7241F"/>
    <w:multiLevelType w:val="multilevel"/>
    <w:tmpl w:val="E352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27D60"/>
    <w:multiLevelType w:val="hybridMultilevel"/>
    <w:tmpl w:val="262479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C628BF"/>
    <w:multiLevelType w:val="multilevel"/>
    <w:tmpl w:val="A080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D3C5A"/>
    <w:multiLevelType w:val="multilevel"/>
    <w:tmpl w:val="87E6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BDA"/>
    <w:rsid w:val="00024A83"/>
    <w:rsid w:val="00044D1F"/>
    <w:rsid w:val="000C55B9"/>
    <w:rsid w:val="00285302"/>
    <w:rsid w:val="00365FC1"/>
    <w:rsid w:val="003F5942"/>
    <w:rsid w:val="0042548D"/>
    <w:rsid w:val="00451BDA"/>
    <w:rsid w:val="004D0A45"/>
    <w:rsid w:val="00580245"/>
    <w:rsid w:val="005B2F18"/>
    <w:rsid w:val="006315C1"/>
    <w:rsid w:val="006655DA"/>
    <w:rsid w:val="0070030F"/>
    <w:rsid w:val="00875122"/>
    <w:rsid w:val="0098220D"/>
    <w:rsid w:val="009B06F3"/>
    <w:rsid w:val="00AB5F06"/>
    <w:rsid w:val="00B021AC"/>
    <w:rsid w:val="00BB1FE7"/>
    <w:rsid w:val="00C735BB"/>
    <w:rsid w:val="00DD4179"/>
    <w:rsid w:val="00E7225C"/>
    <w:rsid w:val="00EE471C"/>
    <w:rsid w:val="00F03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D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2">
    <w:name w:val="heading 2"/>
    <w:basedOn w:val="a"/>
    <w:link w:val="20"/>
    <w:uiPriority w:val="9"/>
    <w:qFormat/>
    <w:rsid w:val="004D0A45"/>
    <w:pPr>
      <w:widowControl/>
      <w:suppressAutoHyphens w:val="0"/>
      <w:spacing w:before="100" w:beforeAutospacing="1" w:after="100" w:afterAutospacing="1"/>
      <w:outlineLvl w:val="1"/>
    </w:pPr>
    <w:rPr>
      <w:rFonts w:eastAsia="Times New Roman" w:cs="Times New Roman"/>
      <w:b/>
      <w:bCs/>
      <w:color w:val="auto"/>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0A45"/>
    <w:pPr>
      <w:widowControl/>
      <w:suppressAutoHyphens w:val="0"/>
      <w:spacing w:before="100" w:beforeAutospacing="1" w:after="100" w:afterAutospacing="1"/>
    </w:pPr>
    <w:rPr>
      <w:rFonts w:eastAsia="Times New Roman" w:cs="Times New Roman"/>
      <w:color w:val="auto"/>
      <w:lang w:val="ru-RU" w:eastAsia="ru-RU" w:bidi="ar-SA"/>
    </w:rPr>
  </w:style>
  <w:style w:type="character" w:styleId="a4">
    <w:name w:val="Strong"/>
    <w:basedOn w:val="a0"/>
    <w:uiPriority w:val="22"/>
    <w:qFormat/>
    <w:rsid w:val="004D0A45"/>
    <w:rPr>
      <w:b/>
      <w:bCs/>
    </w:rPr>
  </w:style>
  <w:style w:type="character" w:customStyle="1" w:styleId="20">
    <w:name w:val="Заголовок 2 Знак"/>
    <w:basedOn w:val="a0"/>
    <w:link w:val="2"/>
    <w:uiPriority w:val="9"/>
    <w:rsid w:val="004D0A45"/>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4D0A45"/>
    <w:rPr>
      <w:color w:val="0000FF"/>
      <w:u w:val="single"/>
    </w:rPr>
  </w:style>
  <w:style w:type="character" w:styleId="a6">
    <w:name w:val="Emphasis"/>
    <w:basedOn w:val="a0"/>
    <w:uiPriority w:val="20"/>
    <w:qFormat/>
    <w:rsid w:val="0070030F"/>
    <w:rPr>
      <w:i/>
      <w:iCs/>
    </w:rPr>
  </w:style>
</w:styles>
</file>

<file path=word/webSettings.xml><?xml version="1.0" encoding="utf-8"?>
<w:webSettings xmlns:r="http://schemas.openxmlformats.org/officeDocument/2006/relationships" xmlns:w="http://schemas.openxmlformats.org/wordprocessingml/2006/main">
  <w:divs>
    <w:div w:id="1025253980">
      <w:bodyDiv w:val="1"/>
      <w:marLeft w:val="0"/>
      <w:marRight w:val="0"/>
      <w:marTop w:val="0"/>
      <w:marBottom w:val="0"/>
      <w:divBdr>
        <w:top w:val="none" w:sz="0" w:space="0" w:color="auto"/>
        <w:left w:val="none" w:sz="0" w:space="0" w:color="auto"/>
        <w:bottom w:val="none" w:sz="0" w:space="0" w:color="auto"/>
        <w:right w:val="none" w:sz="0" w:space="0" w:color="auto"/>
      </w:divBdr>
    </w:div>
    <w:div w:id="1529874491">
      <w:bodyDiv w:val="1"/>
      <w:marLeft w:val="0"/>
      <w:marRight w:val="0"/>
      <w:marTop w:val="0"/>
      <w:marBottom w:val="0"/>
      <w:divBdr>
        <w:top w:val="none" w:sz="0" w:space="0" w:color="auto"/>
        <w:left w:val="none" w:sz="0" w:space="0" w:color="auto"/>
        <w:bottom w:val="none" w:sz="0" w:space="0" w:color="auto"/>
        <w:right w:val="none" w:sz="0" w:space="0" w:color="auto"/>
      </w:divBdr>
    </w:div>
    <w:div w:id="16205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i.baby-calendar.ru/simptomy/ponos/" TargetMode="External"/><Relationship Id="rId13" Type="http://schemas.openxmlformats.org/officeDocument/2006/relationships/hyperlink" Target="http://okeydoc.ru/rentgenologicheskie-issledovaniya-i-kt-neobxodimost-i-opasnost/" TargetMode="External"/><Relationship Id="rId18" Type="http://schemas.openxmlformats.org/officeDocument/2006/relationships/hyperlink" Target="http://okeydoc.ru/uretrit-u-muzhchin-simptomy-i-lechenie" TargetMode="External"/><Relationship Id="rId3" Type="http://schemas.openxmlformats.org/officeDocument/2006/relationships/styles" Target="styles.xml"/><Relationship Id="rId7" Type="http://schemas.openxmlformats.org/officeDocument/2006/relationships/hyperlink" Target="http://oncoportal.net/illness/seek/id/24.html" TargetMode="External"/><Relationship Id="rId12" Type="http://schemas.openxmlformats.org/officeDocument/2006/relationships/hyperlink" Target="http://okeydoc.ru/yazva-zheludka-lechenie-medikamentami-i-narodnymi-sredstvami/" TargetMode="External"/><Relationship Id="rId17" Type="http://schemas.openxmlformats.org/officeDocument/2006/relationships/hyperlink" Target="http://okeydoc.ru/jjenie/" TargetMode="External"/><Relationship Id="rId2" Type="http://schemas.openxmlformats.org/officeDocument/2006/relationships/numbering" Target="numbering.xml"/><Relationship Id="rId16" Type="http://schemas.openxmlformats.org/officeDocument/2006/relationships/hyperlink" Target="http://okeydoc.ru/rak-kishechnika-simptomatika-diagnostika-lechenie-i-profilaktik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ncoportal.net/illness/seek/id/168.html" TargetMode="External"/><Relationship Id="rId11" Type="http://schemas.openxmlformats.org/officeDocument/2006/relationships/hyperlink" Target="http://okeydoc.ru/gastrit-vidy-simptomy-diety-lechenie/" TargetMode="External"/><Relationship Id="rId5" Type="http://schemas.openxmlformats.org/officeDocument/2006/relationships/webSettings" Target="webSettings.xml"/><Relationship Id="rId15" Type="http://schemas.openxmlformats.org/officeDocument/2006/relationships/hyperlink" Target="http://okeydoc.ru/uvelichenie-limfouzlov-prichiny-i-lechenie/" TargetMode="External"/><Relationship Id="rId10" Type="http://schemas.openxmlformats.org/officeDocument/2006/relationships/hyperlink" Target="http://okeydoc.ru/rak-zheludka-simptomy-diagnostika-lechenie-i-profilaktik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keydoc.ru/bol-v-zheludke-prichiny-xarakteristikalechenie" TargetMode="External"/><Relationship Id="rId14" Type="http://schemas.openxmlformats.org/officeDocument/2006/relationships/hyperlink" Target="http://okeydoc.ru/rak-legkix-simptomy-diagnostika-lechenie-prognoz-i-profilak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735BA-87E7-431E-840A-6FBF8306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-08г.</vt:lpstr>
    </vt:vector>
  </TitlesOfParts>
  <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-08г.</dc:title>
  <dc:subject/>
  <dc:creator>Мед</dc:creator>
  <cp:keywords/>
  <dc:description/>
  <cp:lastModifiedBy> </cp:lastModifiedBy>
  <cp:revision>9</cp:revision>
  <dcterms:created xsi:type="dcterms:W3CDTF">2009-12-28T09:32:00Z</dcterms:created>
  <dcterms:modified xsi:type="dcterms:W3CDTF">2017-01-26T10:49:00Z</dcterms:modified>
</cp:coreProperties>
</file>