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Если моча имеет насыщенный желтый цвет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значит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больной пьет недостаточно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Следить за этим особенно важно пожилым людям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 которых обезвоживание повышает риск возникновения различных осложнений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Однако тем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кто страдает заболеваниями сердца и почек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увеличивать прием жидкости нужно крайне осторожно</w:t>
      </w:r>
      <w:r>
        <w:rPr>
          <w:rFonts w:ascii="Times New Roman" w:hAnsi="Times New Roman"/>
          <w:rtl w:val="0"/>
          <w:lang w:val="ru-RU"/>
        </w:rPr>
        <w:t xml:space="preserve">. 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Общение с больным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 возможности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следует ограничить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Обязательно носите маску при уходе за больным гриппом человеком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Это должны сделать именно Вы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как сам заболевший испытывает много неудобств от ношения маски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Но это не касается тех случаев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в доме дети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как  малыши не могут долго ходить в маске и часто её снимают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этом случае заболевший должен сам на себя надеть маску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Медицинские маски бывают одноразовые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из ткани или бумаги</w:t>
      </w:r>
      <w:r>
        <w:rPr>
          <w:rFonts w:ascii="Times New Roman" w:hAnsi="Times New Roman"/>
          <w:rtl w:val="0"/>
          <w:lang w:val="ru-RU"/>
        </w:rPr>
        <w:t xml:space="preserve">)  </w:t>
      </w:r>
      <w:r>
        <w:rPr>
          <w:rFonts w:ascii="Times New Roman" w:hAnsi="Times New Roman" w:hint="default"/>
          <w:rtl w:val="0"/>
          <w:lang w:val="ru-RU"/>
        </w:rPr>
        <w:t xml:space="preserve">и марлевые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сшитые из четырёх слоёв марли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 xml:space="preserve">Одноразовые маски защищают только в течение </w:t>
      </w:r>
      <w:r>
        <w:rPr>
          <w:rFonts w:ascii="Times New Roman" w:hAnsi="Times New Roman"/>
          <w:rtl w:val="0"/>
          <w:lang w:val="ru-RU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>часов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пока от дыхания не отсыреют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После этого от маски уже больше вреда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чем пользы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поэтому одноразовые маски нужно менять каждые </w:t>
      </w:r>
      <w:r>
        <w:rPr>
          <w:rFonts w:ascii="Times New Roman" w:hAnsi="Times New Roman"/>
          <w:rtl w:val="0"/>
          <w:lang w:val="ru-RU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>часа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Сшитую маску дома нужно стирать ежедневно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а каждые </w:t>
      </w:r>
      <w:r>
        <w:rPr>
          <w:rFonts w:ascii="Times New Roman" w:hAnsi="Times New Roman"/>
          <w:rtl w:val="0"/>
          <w:lang w:val="ru-RU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>часа проглаживать с обеих сторон горячим утюгом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color w:val="00b050"/>
          <w:u w:color="00b050"/>
        </w:rPr>
      </w:pPr>
      <w:r>
        <w:rPr>
          <w:rFonts w:ascii="Times New Roman" w:hAnsi="Times New Roman" w:hint="default"/>
          <w:b w:val="1"/>
          <w:bCs w:val="1"/>
          <w:color w:val="00b050"/>
          <w:u w:color="00b050"/>
          <w:rtl w:val="0"/>
          <w:lang w:val="ru-RU"/>
        </w:rPr>
        <w:t>Как пользоваться масками</w:t>
      </w:r>
      <w:r>
        <w:rPr>
          <w:rFonts w:ascii="Times New Roman" w:hAnsi="Times New Roman"/>
          <w:b w:val="1"/>
          <w:bCs w:val="1"/>
          <w:color w:val="00b050"/>
          <w:u w:color="00b050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Надевайте маску так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чтобы она плотно и удобно сидела на лице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а вокруг неё  не было щелей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 которые могут попасть вирусы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Если Вы дотронулись до маски грязными руками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сразу же выбрасывайте её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Никогда не надевайте повторно одноразовую маску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 только Вы её сняли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то она уже не может защитить Вас от микробов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После того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как Вы сняли маску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сразу тщательно вымойте  руки с мылом не менее 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20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секунд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i w:val="1"/>
          <w:iCs w:val="1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Одноразовые маски выбрасывайте в мусорное ведро и не притрагивайтесь руками к использованным маскам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                                                                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c00000"/>
          <w:sz w:val="28"/>
          <w:szCs w:val="28"/>
          <w:u w:color="c00000"/>
        </w:rPr>
      </w:pPr>
      <w:r>
        <w:rPr>
          <w:rFonts w:ascii="Times New Roman" w:hAnsi="Times New Roman"/>
          <w:b w:val="1"/>
          <w:bCs w:val="1"/>
          <w:color w:val="c00000"/>
          <w:u w:color="c00000"/>
          <w:rtl w:val="0"/>
          <w:lang w:val="ru-RU"/>
        </w:rPr>
        <w:t xml:space="preserve">      </w:t>
      </w:r>
      <w:r>
        <w:rPr>
          <w:rFonts w:ascii="Times New Roman" w:hAnsi="Times New Roman" w:hint="default"/>
          <w:b w:val="1"/>
          <w:bCs w:val="1"/>
          <w:color w:val="c00000"/>
          <w:sz w:val="28"/>
          <w:szCs w:val="28"/>
          <w:u w:color="c00000"/>
          <w:rtl w:val="0"/>
          <w:lang w:val="ru-RU"/>
        </w:rPr>
        <w:t>БЕРЕГИТЕ  СЕБЯ И СВОИХ БЛИЗКИХ</w:t>
      </w:r>
      <w:r>
        <w:rPr>
          <w:rFonts w:ascii="Times New Roman" w:hAnsi="Times New Roman"/>
          <w:b w:val="1"/>
          <w:bCs w:val="1"/>
          <w:color w:val="c00000"/>
          <w:sz w:val="28"/>
          <w:szCs w:val="28"/>
          <w:u w:color="c00000"/>
          <w:rtl w:val="0"/>
          <w:lang w:val="ru-RU"/>
        </w:rPr>
        <w:t>!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c00000"/>
          <w:u w:color="c00000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c00000"/>
          <w:u w:color="c00000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Министерство здравоохранения Астраханской области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ГБУЗ АО «Центр медицинской профилактики»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414024,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Астрахань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пл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Свободы</w:t>
      </w:r>
      <w:r>
        <w:rPr>
          <w:rFonts w:ascii="Times New Roman" w:hAnsi="Times New Roman"/>
          <w:b w:val="1"/>
          <w:bCs w:val="1"/>
          <w:rtl w:val="0"/>
          <w:lang w:val="ru-RU"/>
        </w:rPr>
        <w:t>/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ул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Котовского д</w:t>
      </w:r>
      <w:r>
        <w:rPr>
          <w:rFonts w:ascii="Times New Roman" w:hAnsi="Times New Roman"/>
          <w:b w:val="1"/>
          <w:bCs w:val="1"/>
          <w:rtl w:val="0"/>
          <w:lang w:val="ru-RU"/>
        </w:rPr>
        <w:t>.2/6,</w:t>
      </w:r>
    </w:p>
    <w:p>
      <w:pPr>
        <w:pStyle w:val="Normal (Web)"/>
        <w:spacing w:before="0" w:after="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Тел</w:t>
      </w:r>
      <w:r>
        <w:rPr>
          <w:b w:val="1"/>
          <w:bCs w:val="1"/>
          <w:sz w:val="22"/>
          <w:szCs w:val="22"/>
          <w:rtl w:val="0"/>
          <w:lang w:val="ru-RU"/>
        </w:rPr>
        <w:t>. (</w:t>
      </w:r>
      <w:r>
        <w:rPr>
          <w:b w:val="1"/>
          <w:bCs w:val="1"/>
          <w:sz w:val="22"/>
          <w:szCs w:val="22"/>
          <w:rtl w:val="0"/>
          <w:lang w:val="ru-RU"/>
        </w:rPr>
        <w:t>факс</w:t>
      </w:r>
      <w:r>
        <w:rPr>
          <w:b w:val="1"/>
          <w:bCs w:val="1"/>
          <w:sz w:val="22"/>
          <w:szCs w:val="22"/>
          <w:rtl w:val="0"/>
          <w:lang w:val="ru-RU"/>
        </w:rPr>
        <w:t xml:space="preserve">) 8 (8512) 51-24-77, </w:t>
      </w:r>
      <w:r>
        <w:rPr>
          <w:b w:val="1"/>
          <w:bCs w:val="1"/>
          <w:sz w:val="22"/>
          <w:szCs w:val="22"/>
          <w:rtl w:val="0"/>
          <w:lang w:val="en-US"/>
        </w:rPr>
        <w:t>e</w:t>
      </w:r>
      <w:r>
        <w:rPr>
          <w:b w:val="1"/>
          <w:bCs w:val="1"/>
          <w:sz w:val="22"/>
          <w:szCs w:val="22"/>
          <w:rtl w:val="0"/>
          <w:lang w:val="ru-RU"/>
        </w:rPr>
        <w:t>-</w:t>
      </w:r>
      <w:r>
        <w:rPr>
          <w:b w:val="1"/>
          <w:bCs w:val="1"/>
          <w:sz w:val="22"/>
          <w:szCs w:val="22"/>
          <w:rtl w:val="0"/>
          <w:lang w:val="en-US"/>
        </w:rPr>
        <w:t>mail</w:t>
      </w:r>
      <w:r>
        <w:rPr>
          <w:b w:val="1"/>
          <w:bCs w:val="1"/>
          <w:sz w:val="22"/>
          <w:szCs w:val="22"/>
          <w:rtl w:val="0"/>
          <w:lang w:val="ru-RU"/>
        </w:rPr>
        <w:t>:</w:t>
      </w:r>
      <w:r>
        <w:rPr>
          <w:b w:val="1"/>
          <w:bCs w:val="1"/>
          <w:sz w:val="22"/>
          <w:szCs w:val="22"/>
          <w:rtl w:val="0"/>
          <w:lang w:val="en-US"/>
        </w:rPr>
        <w:t>kcvlimp</w:t>
      </w:r>
      <w:r>
        <w:rPr>
          <w:b w:val="1"/>
          <w:bCs w:val="1"/>
          <w:sz w:val="22"/>
          <w:szCs w:val="22"/>
          <w:rtl w:val="0"/>
          <w:lang w:val="ru-RU"/>
        </w:rPr>
        <w:t>_77@</w:t>
      </w:r>
      <w:r>
        <w:rPr>
          <w:b w:val="1"/>
          <w:bCs w:val="1"/>
          <w:sz w:val="22"/>
          <w:szCs w:val="22"/>
          <w:rtl w:val="0"/>
          <w:lang w:val="en-US"/>
        </w:rPr>
        <w:t>mail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  <w:r>
        <w:rPr>
          <w:b w:val="1"/>
          <w:bCs w:val="1"/>
          <w:sz w:val="22"/>
          <w:szCs w:val="22"/>
          <w:rtl w:val="0"/>
          <w:lang w:val="en-US"/>
        </w:rPr>
        <w:t>ru</w:t>
      </w:r>
    </w:p>
    <w:p>
      <w:pPr>
        <w:pStyle w:val="Normal (Web)"/>
        <w:spacing w:before="0" w:after="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b0f0"/>
          <w:u w:val="single" w:color="00b0f0"/>
        </w:rPr>
      </w:pPr>
      <w:r>
        <w:rPr>
          <w:rFonts w:ascii="Times New Roman" w:hAnsi="Times New Roman" w:hint="default"/>
          <w:b w:val="1"/>
          <w:bCs w:val="1"/>
          <w:color w:val="00b0f0"/>
          <w:u w:val="single" w:color="00b0f0"/>
          <w:rtl w:val="0"/>
          <w:lang w:val="ru-RU"/>
        </w:rPr>
        <w:t>САЙТ</w:t>
      </w:r>
      <w:r>
        <w:rPr>
          <w:rFonts w:ascii="Times New Roman" w:hAnsi="Times New Roman"/>
          <w:b w:val="1"/>
          <w:bCs w:val="1"/>
          <w:color w:val="00b0f0"/>
          <w:u w:val="single" w:color="00b0f0"/>
          <w:rtl w:val="0"/>
          <w:lang w:val="ru-RU"/>
        </w:rPr>
        <w:t xml:space="preserve">: </w:t>
      </w:r>
      <w:r>
        <w:rPr>
          <w:rFonts w:ascii="Times New Roman" w:hAnsi="Times New Roman"/>
          <w:b w:val="1"/>
          <w:bCs w:val="1"/>
          <w:color w:val="00b0f0"/>
          <w:u w:val="single" w:color="00b0f0"/>
          <w:rtl w:val="0"/>
          <w:lang w:val="en-US"/>
        </w:rPr>
        <w:t>www</w:t>
      </w:r>
      <w:r>
        <w:rPr>
          <w:rFonts w:ascii="Times New Roman" w:hAnsi="Times New Roman"/>
          <w:b w:val="1"/>
          <w:bCs w:val="1"/>
          <w:color w:val="00b0f0"/>
          <w:u w:val="single" w:color="00b0f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olor w:val="00b0f0"/>
          <w:u w:val="single" w:color="00b0f0"/>
          <w:rtl w:val="0"/>
          <w:lang w:val="ru-RU"/>
        </w:rPr>
        <w:t>гбуз–ао–цмп</w:t>
      </w:r>
      <w:r>
        <w:rPr>
          <w:rFonts w:ascii="Times New Roman" w:hAnsi="Times New Roman"/>
          <w:b w:val="1"/>
          <w:bCs w:val="1"/>
          <w:color w:val="00b0f0"/>
          <w:u w:val="single" w:color="00b0f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color w:val="00b0f0"/>
          <w:u w:val="single" w:color="00b0f0"/>
          <w:rtl w:val="0"/>
          <w:lang w:val="ru-RU"/>
        </w:rPr>
        <w:t>рф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Министерство здравоохранения Астраханской области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ГБУЗ АО «Центр медицинской профилактики»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>
          <wp:inline distT="0" distB="0" distL="0" distR="0">
            <wp:extent cx="1019528" cy="982840"/>
            <wp:effectExtent l="0" t="0" r="0" b="0"/>
            <wp:docPr id="1073741825" name="officeArt object" descr="лого И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лого ИХ" descr="лого ИХ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528" cy="982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Памятка для населения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40"/>
          <w:szCs w:val="40"/>
          <w:u w:color="ff0000"/>
        </w:rPr>
      </w:pPr>
      <w:r>
        <w:rPr>
          <w:rFonts w:ascii="Times New Roman" w:hAnsi="Times New Roman" w:hint="default"/>
          <w:b w:val="1"/>
          <w:bCs w:val="1"/>
          <w:color w:val="ff0000"/>
          <w:sz w:val="40"/>
          <w:szCs w:val="40"/>
          <w:u w:color="ff0000"/>
          <w:rtl w:val="0"/>
          <w:lang w:val="ru-RU"/>
        </w:rPr>
        <w:t xml:space="preserve">«В ДОМЕ ЧЕЛОВЕК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40"/>
          <w:szCs w:val="40"/>
          <w:u w:color="ff0000"/>
        </w:rPr>
      </w:pPr>
      <w:r>
        <w:rPr>
          <w:rFonts w:ascii="Times New Roman" w:hAnsi="Times New Roman" w:hint="default"/>
          <w:b w:val="1"/>
          <w:bCs w:val="1"/>
          <w:color w:val="ff0000"/>
          <w:sz w:val="40"/>
          <w:szCs w:val="40"/>
          <w:u w:color="ff0000"/>
          <w:rtl w:val="0"/>
          <w:lang w:val="ru-RU"/>
        </w:rPr>
        <w:t>ЗАБОЛЕВШИЙ ГРИППОМ»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36"/>
          <w:szCs w:val="36"/>
          <w:u w:color="ff000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36"/>
          <w:szCs w:val="36"/>
          <w:u w:color="ff0000"/>
        </w:rPr>
      </w:pPr>
      <w:r>
        <w:rPr>
          <w:rFonts w:ascii="Times New Roman" w:cs="Times New Roman" w:hAnsi="Times New Roman" w:eastAsia="Times New Roman"/>
          <w:b w:val="1"/>
          <w:bCs w:val="1"/>
          <w:color w:val="ff0000"/>
          <w:sz w:val="36"/>
          <w:szCs w:val="36"/>
          <w:u w:color="ff0000"/>
        </w:rPr>
        <w:drawing>
          <wp:inline distT="0" distB="0" distL="0" distR="0">
            <wp:extent cx="4535805" cy="3398392"/>
            <wp:effectExtent l="0" t="0" r="0" b="0"/>
            <wp:docPr id="1073741826" name="officeArt object" descr="C:\Users\user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user\Desktop\1.jpg" descr="C:\Users\user\Desktop\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3398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АСТРАХАНЬ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 w:hint="default"/>
          <w:rtl w:val="0"/>
          <w:lang w:val="ru-RU"/>
        </w:rPr>
        <w:t>наступлением холодного времени резко возрастает число острых респираторных вирусных инфекций  и гриппа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в структуре инфекционных заболеваний занимают первое место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Возбудители гриппа – вирусы типов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А и В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которые отличаются большой агрессивностью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исключительно высокой скоростью размножения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Важной особенностью вирусов гриппа является их способность  видоизменяться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Ежегодно они мутируют и появляются всё новые варианты вирусов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b050"/>
          <w:u w:color="00b05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b050"/>
          <w:u w:color="00b050"/>
        </w:rPr>
      </w:pPr>
      <w:r>
        <w:rPr>
          <w:rFonts w:ascii="Times New Roman" w:hAnsi="Times New Roman" w:hint="default"/>
          <w:b w:val="1"/>
          <w:bCs w:val="1"/>
          <w:color w:val="00b050"/>
          <w:u w:color="00b050"/>
          <w:rtl w:val="0"/>
          <w:lang w:val="ru-RU"/>
        </w:rPr>
        <w:t>Что делать</w:t>
      </w:r>
      <w:r>
        <w:rPr>
          <w:rFonts w:ascii="Times New Roman" w:hAnsi="Times New Roman"/>
          <w:b w:val="1"/>
          <w:bCs w:val="1"/>
          <w:color w:val="00b050"/>
          <w:u w:color="00b05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b050"/>
          <w:u w:color="00b050"/>
          <w:rtl w:val="0"/>
          <w:lang w:val="ru-RU"/>
        </w:rPr>
        <w:t>если в доме  заболели гриппом</w:t>
      </w:r>
      <w:r>
        <w:rPr>
          <w:rFonts w:ascii="Times New Roman" w:hAnsi="Times New Roman"/>
          <w:b w:val="1"/>
          <w:bCs w:val="1"/>
          <w:color w:val="00b050"/>
          <w:u w:color="00b050"/>
          <w:rtl w:val="0"/>
          <w:lang w:val="ru-RU"/>
        </w:rPr>
        <w:t>?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-1269</wp:posOffset>
            </wp:positionH>
            <wp:positionV relativeFrom="line">
              <wp:posOffset>86995</wp:posOffset>
            </wp:positionV>
            <wp:extent cx="1950086" cy="1399540"/>
            <wp:effectExtent l="0" t="0" r="0" b="0"/>
            <wp:wrapSquare wrapText="bothSides" distL="57150" distR="57150" distT="57150" distB="57150"/>
            <wp:docPr id="1073741827" name="officeArt object" descr="D:\Работа в редак-издат. отделе\Памятки, буклеты\Картинки для памяток\ГРИПП И ОРВИ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:\Работа в редак-издат. отделе\Памятки, буклеты\Картинки для памяток\ГРИПП И ОРВИ\2.jpg" descr="D:\Работа в редак-издат. отделе\Памятки, буклеты\Картинки для памяток\ГРИПП И ОРВИ\2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6" cy="1399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rtl w:val="0"/>
          <w:lang w:val="ru-RU"/>
        </w:rPr>
        <w:t xml:space="preserve"> Следует остаться дома и немедленно вызвать врача на дом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Именно врач поставит диагноз и назначит необходимое лечение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соответствующее состоянию заболевшего и его возрасту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Необходимо строго выполнять все рекомендации лечащего врача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своевременно принимать лекарства и соблюдать постельный режим во время болезни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 как при заболевании увеличивается нагрузка на сердечно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сосудистую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иммунную и другие системы организма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4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Большинство заболевших выздоравливают в течение </w:t>
      </w:r>
      <w:r>
        <w:rPr>
          <w:rFonts w:ascii="Times New Roman" w:hAnsi="Times New Roman"/>
          <w:rtl w:val="0"/>
          <w:lang w:val="ru-RU"/>
        </w:rPr>
        <w:t xml:space="preserve">1-2 </w:t>
      </w:r>
      <w:r>
        <w:rPr>
          <w:rFonts w:ascii="Times New Roman" w:hAnsi="Times New Roman" w:hint="default"/>
          <w:rtl w:val="0"/>
          <w:lang w:val="ru-RU"/>
        </w:rPr>
        <w:t>недель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иногда течение гриппа может осложниться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Для предупреждения распространения инфекции больного следует изолировать от здоровых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желательно выделить отдельную комнату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и выделить отдельную посуду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Комнату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где находится больной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надо регулярно проветривать – </w:t>
      </w:r>
      <w:r>
        <w:rPr>
          <w:rFonts w:ascii="Times New Roman" w:hAnsi="Times New Roman"/>
          <w:rtl w:val="0"/>
          <w:lang w:val="ru-RU"/>
        </w:rPr>
        <w:t xml:space="preserve">3-4 </w:t>
      </w:r>
      <w:r>
        <w:rPr>
          <w:rFonts w:ascii="Times New Roman" w:hAnsi="Times New Roman" w:hint="default"/>
          <w:rtl w:val="0"/>
          <w:lang w:val="ru-RU"/>
        </w:rPr>
        <w:t xml:space="preserve">раза в сутки по </w:t>
      </w:r>
      <w:r>
        <w:rPr>
          <w:rFonts w:ascii="Times New Roman" w:hAnsi="Times New Roman"/>
          <w:rtl w:val="0"/>
          <w:lang w:val="ru-RU"/>
        </w:rPr>
        <w:t xml:space="preserve">20-30 </w:t>
      </w:r>
      <w:r>
        <w:rPr>
          <w:rFonts w:ascii="Times New Roman" w:hAnsi="Times New Roman" w:hint="default"/>
          <w:rtl w:val="0"/>
          <w:lang w:val="ru-RU"/>
        </w:rPr>
        <w:t>минут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Дело в 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когда он разговаривает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кашляет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чихает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в воздухе образуется так называемое «аэрозольное облако»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своеобразная «зараженная зона» с большой концентрацией патогенных вирусов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Проветривание уменьшает концентрацию патогенных вирусов в воздухе на </w:t>
      </w:r>
      <w:r>
        <w:rPr>
          <w:rFonts w:ascii="Times New Roman" w:hAnsi="Times New Roman"/>
          <w:rtl w:val="0"/>
          <w:lang w:val="ru-RU"/>
        </w:rPr>
        <w:t xml:space="preserve">80-90%. </w:t>
      </w:r>
      <w:r>
        <w:rPr>
          <w:rFonts w:ascii="Times New Roman" w:hAnsi="Times New Roman" w:hint="default"/>
          <w:rtl w:val="0"/>
          <w:lang w:val="ru-RU"/>
        </w:rPr>
        <w:t>Предметы обихода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полы протирать дезинфицирующими средствами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Можно также разбрызгивать в комнате ароматические масла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например эвкалиптовое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пихтовое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можжевеловое и другие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которые хорошо обеззараживают воздух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или использовать арома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лампы с этими маслами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Большое значение имеет и относительная влажность воздуха в комнате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старые времена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когда печи и камины топились дровами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воздух в доме наполнялся не только приятным теплом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влажным паром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образующимся из древесной воды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Сейчас же в наших жилищах относительная влажность воздуха часто опускается до критической отметки </w:t>
      </w:r>
      <w:r>
        <w:rPr>
          <w:rFonts w:ascii="Times New Roman" w:hAnsi="Times New Roman"/>
          <w:rtl w:val="0"/>
          <w:lang w:val="ru-RU"/>
        </w:rPr>
        <w:t xml:space="preserve">30-35% </w:t>
      </w:r>
      <w:r>
        <w:rPr>
          <w:rFonts w:ascii="Times New Roman" w:hAnsi="Times New Roman" w:hint="default"/>
          <w:rtl w:val="0"/>
          <w:lang w:val="ru-RU"/>
        </w:rPr>
        <w:t xml:space="preserve">вместо необходимых </w:t>
      </w:r>
      <w:r>
        <w:rPr>
          <w:rFonts w:ascii="Times New Roman" w:hAnsi="Times New Roman"/>
          <w:rtl w:val="0"/>
          <w:lang w:val="ru-RU"/>
        </w:rPr>
        <w:t xml:space="preserve">45-60%. </w:t>
      </w:r>
      <w:r>
        <w:rPr>
          <w:rFonts w:ascii="Times New Roman" w:hAnsi="Times New Roman" w:hint="default"/>
          <w:rtl w:val="0"/>
          <w:lang w:val="ru-RU"/>
        </w:rPr>
        <w:t>Слишком сухой воздух подсушивает нежную и ранимую слизистую оболочку верхних дыхательных путей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еще больше ухудшает состояние больного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Чтобы поддерживать необходимую влажность воздуха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 разных местах комнаты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особенно около батарей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нужно ставить открытые емкости с водой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При уходе за больным важно правильно организовывать его питание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Если заболевание протекает тяжело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аппетита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как правило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Отсутствие аппетита в данном случае – защитная реакция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помогающая организму бороться с инфекцией собственными силами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Поэтому не заставляйте больного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особенно ребенка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есть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 первые два дня лучше поголодать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но пить надо много – </w:t>
      </w:r>
      <w:r>
        <w:rPr>
          <w:rFonts w:ascii="Times New Roman" w:hAnsi="Times New Roman"/>
          <w:rtl w:val="0"/>
          <w:lang w:val="ru-RU"/>
        </w:rPr>
        <w:t xml:space="preserve">2-2,5 </w:t>
      </w:r>
      <w:r>
        <w:rPr>
          <w:rFonts w:ascii="Times New Roman" w:hAnsi="Times New Roman" w:hint="default"/>
          <w:rtl w:val="0"/>
          <w:lang w:val="ru-RU"/>
        </w:rPr>
        <w:t xml:space="preserve">литра теплой кипяченой воды в день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холодная жидкость задерживает слизь</w:t>
      </w:r>
      <w:r>
        <w:rPr>
          <w:rFonts w:ascii="Times New Roman" w:hAnsi="Times New Roman"/>
          <w:rtl w:val="0"/>
          <w:lang w:val="ru-RU"/>
        </w:rPr>
        <w:t xml:space="preserve">). </w:t>
      </w:r>
      <w:r>
        <w:rPr>
          <w:rFonts w:ascii="Times New Roman" w:hAnsi="Times New Roman" w:hint="default"/>
          <w:rtl w:val="0"/>
          <w:lang w:val="ru-RU"/>
        </w:rPr>
        <w:t>Вода способствует очищению организма от вирусов и токсинов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нейтрализует кислую среду в желудке и ускоряет выздоровление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Для выхода из голодания можно выпить сок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съесть яблоко или другие легкие продукты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Однако полный отказ от пищи противопоказан больным с низким артериальным давлением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 пониженным содержанием сахара в крови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недостаточным кровообращением мозга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страдающим вегето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сосудистой  дистонией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сильно ослабленным и пожилым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При относительно легком течении заболевания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невысокой температуре питание не нуждается в особой коррекции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Главное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избегать тяжелой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особенно жирной пищи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острых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соленых и маринованных продуктов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 следует также давать больному много молока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оно активизирует выделение слизи и тем самым увеличивает заложенность дыхательных путей</w:t>
      </w:r>
      <w:r>
        <w:rPr>
          <w:rFonts w:ascii="Times New Roman" w:hAnsi="Times New Roman"/>
          <w:rtl w:val="0"/>
          <w:lang w:val="ru-RU"/>
        </w:rPr>
        <w:t xml:space="preserve">.  </w:t>
      </w:r>
      <w:r>
        <w:rPr>
          <w:rFonts w:ascii="Times New Roman" w:hAnsi="Times New Roman" w:hint="default"/>
          <w:rtl w:val="0"/>
          <w:lang w:val="ru-RU"/>
        </w:rPr>
        <w:t>Все блюда лучше  давать в жидком или полужидком виде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 очень холодными и не очень горячими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Овощи и фрукты разваривать до мягкости и протирать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нежирные мясо и рыбу готовить в виде пюре или суфле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Есть лучше маленькими порциями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но часто – </w:t>
      </w:r>
      <w:r>
        <w:rPr>
          <w:rFonts w:ascii="Times New Roman" w:hAnsi="Times New Roman"/>
          <w:rtl w:val="0"/>
          <w:lang w:val="ru-RU"/>
        </w:rPr>
        <w:t xml:space="preserve">6-7 </w:t>
      </w:r>
      <w:r>
        <w:rPr>
          <w:rFonts w:ascii="Times New Roman" w:hAnsi="Times New Roman" w:hint="default"/>
          <w:rtl w:val="0"/>
          <w:lang w:val="ru-RU"/>
        </w:rPr>
        <w:t>раз в день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 таком распределении пища лучше усвоится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 силы больного быстрее восстановятся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При сильном кашле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особенно у детей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надо исключить способствующие его усилению продукты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сухари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печенье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кислые и очень сладкие соки и ягоды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 появлении тошноты больному нужно давать пить небольшими глотками слегка подсоленную воду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исключить кислые цитрусовые соки и газированные напитки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pacing w:line="240" w:lineRule="auto"/>
        <w:jc w:val="both"/>
      </w:pPr>
      <w:r>
        <w:rPr>
          <w:rFonts w:ascii="Times New Roman" w:cs="Times New Roman" w:hAnsi="Times New Roman" w:eastAsia="Times New Roman"/>
          <w:rtl w:val="0"/>
        </w:rPr>
        <w:tab/>
        <w:t>При повышении температуры тела на каждый градус обмен веществ ускоряется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значит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возрастает потребность организма в жидкости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Поэтому больному необходимо обильное питье – щелочные минеральные воды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Боржоми с молоком</w:t>
      </w:r>
      <w:r>
        <w:rPr>
          <w:rFonts w:ascii="Times New Roman" w:hAnsi="Times New Roman"/>
          <w:rtl w:val="0"/>
          <w:lang w:val="ru-RU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чай с медом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малиной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фруктовые и ягодные соки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компоты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клюквенный или брусничный морсы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фруктовые и ягодные кисели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желе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просто чистая теплая вода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Пить надо понемногу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но часто – каждые </w:t>
      </w:r>
      <w:r>
        <w:rPr>
          <w:rFonts w:ascii="Times New Roman" w:hAnsi="Times New Roman"/>
          <w:rtl w:val="0"/>
          <w:lang w:val="ru-RU"/>
        </w:rPr>
        <w:t xml:space="preserve">20-30 </w:t>
      </w:r>
      <w:r>
        <w:rPr>
          <w:rFonts w:ascii="Times New Roman" w:hAnsi="Times New Roman" w:hint="default"/>
          <w:rtl w:val="0"/>
          <w:lang w:val="ru-RU"/>
        </w:rPr>
        <w:t>минут</w:t>
      </w:r>
      <w:r>
        <w:rPr>
          <w:rFonts w:ascii="Times New Roman" w:hAnsi="Times New Roman"/>
          <w:rtl w:val="0"/>
          <w:lang w:val="ru-RU"/>
        </w:rPr>
        <w:t>.</w:t>
        <w:tab/>
      </w:r>
      <w:r>
        <w:rPr>
          <w:rFonts w:ascii="Times New Roman" w:cs="Times New Roman" w:hAnsi="Times New Roman" w:eastAsia="Times New Roman"/>
          <w:color w:val="2b2b2b"/>
          <w:sz w:val="24"/>
          <w:szCs w:val="24"/>
          <w:u w:color="2b2b2b"/>
        </w:rPr>
      </w:r>
    </w:p>
    <w:sectPr>
      <w:headerReference w:type="default" r:id="rId7"/>
      <w:footerReference w:type="default" r:id="rId8"/>
      <w:pgSz w:w="16840" w:h="11900" w:orient="landscape"/>
      <w:pgMar w:top="426" w:right="709" w:bottom="850" w:left="1134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08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2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Imported Style 1">
    <w:name w:val="Imported Style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